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871" w:type="dxa"/>
        <w:tblInd w:w="-706" w:type="dxa"/>
        <w:tblBorders>
          <w:insideH w:val="single" w:sz="4" w:space="0" w:color="auto"/>
        </w:tblBorders>
        <w:tblLook w:val="01E0" w:firstRow="1" w:lastRow="1" w:firstColumn="1" w:lastColumn="1" w:noHBand="0" w:noVBand="0"/>
      </w:tblPr>
      <w:tblGrid>
        <w:gridCol w:w="5209"/>
        <w:gridCol w:w="6662"/>
      </w:tblGrid>
      <w:tr w:rsidR="00AB031F" w:rsidRPr="00AB031F" w:rsidTr="00AB031F">
        <w:trPr>
          <w:trHeight w:val="485"/>
        </w:trPr>
        <w:tc>
          <w:tcPr>
            <w:tcW w:w="5209" w:type="dxa"/>
            <w:tcBorders>
              <w:top w:val="nil"/>
              <w:bottom w:val="nil"/>
            </w:tcBorders>
          </w:tcPr>
          <w:p w:rsidR="00AB031F" w:rsidRPr="00AB031F" w:rsidRDefault="00AB031F" w:rsidP="005827F3">
            <w:pPr>
              <w:jc w:val="center"/>
              <w:rPr>
                <w:sz w:val="26"/>
                <w:szCs w:val="26"/>
              </w:rPr>
            </w:pPr>
            <w:r w:rsidRPr="00AB031F">
              <w:rPr>
                <w:sz w:val="26"/>
                <w:szCs w:val="26"/>
              </w:rPr>
              <w:t>UBND THÀNH PHỐ HỒ CHÍ MINH</w:t>
            </w:r>
          </w:p>
          <w:p w:rsidR="00AB031F" w:rsidRPr="00AB031F" w:rsidRDefault="00AB031F" w:rsidP="005827F3">
            <w:pPr>
              <w:jc w:val="center"/>
              <w:rPr>
                <w:b/>
                <w:sz w:val="26"/>
                <w:szCs w:val="26"/>
              </w:rPr>
            </w:pPr>
            <w:r w:rsidRPr="00AB031F">
              <w:rPr>
                <w:b/>
                <w:sz w:val="26"/>
                <w:szCs w:val="26"/>
              </w:rPr>
              <w:t xml:space="preserve">TRƯỜNG CAO ĐẲNG LÝ TỰ TRỌNG THÀNH PHỐ HỒ CHÍ MINH </w:t>
            </w:r>
          </w:p>
          <w:p w:rsidR="00AB031F" w:rsidRPr="00AB031F" w:rsidRDefault="00AB031F" w:rsidP="005827F3">
            <w:pPr>
              <w:jc w:val="center"/>
              <w:rPr>
                <w:sz w:val="26"/>
                <w:szCs w:val="26"/>
              </w:rPr>
            </w:pPr>
            <w:r w:rsidRPr="00AB031F">
              <w:rPr>
                <w:noProof/>
                <w:sz w:val="26"/>
                <w:szCs w:val="26"/>
              </w:rPr>
              <mc:AlternateContent>
                <mc:Choice Requires="wps">
                  <w:drawing>
                    <wp:anchor distT="0" distB="0" distL="114300" distR="114300" simplePos="0" relativeHeight="251662848" behindDoc="0" locked="0" layoutInCell="1" allowOverlap="1">
                      <wp:simplePos x="0" y="0"/>
                      <wp:positionH relativeFrom="column">
                        <wp:posOffset>949325</wp:posOffset>
                      </wp:positionH>
                      <wp:positionV relativeFrom="paragraph">
                        <wp:posOffset>68580</wp:posOffset>
                      </wp:positionV>
                      <wp:extent cx="1219200" cy="0"/>
                      <wp:effectExtent l="6350" t="11430" r="12700" b="762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75F67CD" id="_x0000_t32" coordsize="21600,21600" o:spt="32" o:oned="t" path="m,l21600,21600e" filled="f">
                      <v:path arrowok="t" fillok="f" o:connecttype="none"/>
                      <o:lock v:ext="edit" shapetype="t"/>
                    </v:shapetype>
                    <v:shape id="Straight Arrow Connector 3" o:spid="_x0000_s1026" type="#_x0000_t32" style="position:absolute;margin-left:74.75pt;margin-top:5.4pt;width:96pt;height:0;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"/>
                  </w:pict>
                </mc:Fallback>
              </mc:AlternateContent>
            </w:r>
          </w:p>
          <w:p w:rsidR="00AB031F" w:rsidRPr="00AB031F" w:rsidRDefault="00AB031F" w:rsidP="00AB031F">
            <w:pPr>
              <w:jc w:val="center"/>
              <w:rPr>
                <w:sz w:val="26"/>
                <w:szCs w:val="26"/>
              </w:rPr>
            </w:pPr>
            <w:r w:rsidRPr="00AB031F">
              <w:rPr>
                <w:sz w:val="26"/>
                <w:szCs w:val="26"/>
              </w:rPr>
              <w:t xml:space="preserve">Số: </w:t>
            </w:r>
            <w:r w:rsidRPr="00AB031F">
              <w:rPr>
                <w:sz w:val="26"/>
                <w:szCs w:val="26"/>
              </w:rPr>
              <w:t xml:space="preserve">   -BC/LTT</w:t>
            </w:r>
          </w:p>
        </w:tc>
        <w:tc>
          <w:tcPr>
            <w:tcW w:w="6662" w:type="dxa"/>
            <w:tcBorders>
              <w:top w:val="nil"/>
              <w:bottom w:val="nil"/>
            </w:tcBorders>
          </w:tcPr>
          <w:p w:rsidR="00AB031F" w:rsidRPr="00AB031F" w:rsidRDefault="00AB031F" w:rsidP="00AB031F">
            <w:pPr>
              <w:ind w:left="-531" w:right="-108"/>
              <w:jc w:val="both"/>
              <w:rPr>
                <w:b/>
                <w:sz w:val="26"/>
                <w:szCs w:val="26"/>
              </w:rPr>
            </w:pPr>
            <w:r w:rsidRPr="00AB031F">
              <w:rPr>
                <w:b/>
                <w:sz w:val="26"/>
                <w:szCs w:val="26"/>
              </w:rPr>
              <w:t xml:space="preserve">       CỘNG HÒA XÃ HỘI CHỦ NGHĨA VIỆT NAM</w:t>
            </w:r>
          </w:p>
          <w:p w:rsidR="00AB031F" w:rsidRPr="00AB031F" w:rsidRDefault="00AB031F" w:rsidP="005827F3">
            <w:pPr>
              <w:tabs>
                <w:tab w:val="center" w:pos="3197"/>
              </w:tabs>
              <w:ind w:right="-108"/>
              <w:jc w:val="center"/>
              <w:rPr>
                <w:b/>
                <w:sz w:val="26"/>
                <w:szCs w:val="26"/>
              </w:rPr>
            </w:pPr>
            <w:r w:rsidRPr="00AB031F">
              <w:rPr>
                <w:b/>
                <w:sz w:val="26"/>
                <w:szCs w:val="26"/>
              </w:rPr>
              <w:t>Độc lập - Tự do - Hạnh phúc</w:t>
            </w:r>
          </w:p>
          <w:p w:rsidR="00AB031F" w:rsidRPr="00AB031F" w:rsidRDefault="00AB031F" w:rsidP="005827F3">
            <w:pPr>
              <w:ind w:left="720" w:right="-108"/>
              <w:rPr>
                <w:i/>
                <w:sz w:val="26"/>
                <w:szCs w:val="26"/>
              </w:rPr>
            </w:pPr>
            <w:r w:rsidRPr="00AB031F">
              <w:rPr>
                <w:noProof/>
                <w:sz w:val="26"/>
                <w:szCs w:val="26"/>
              </w:rPr>
              <mc:AlternateContent>
                <mc:Choice Requires="wps">
                  <w:drawing>
                    <wp:anchor distT="0" distB="0" distL="114300" distR="114300" simplePos="0" relativeHeight="251658752" behindDoc="0" locked="0" layoutInCell="1" allowOverlap="1">
                      <wp:simplePos x="0" y="0"/>
                      <wp:positionH relativeFrom="column">
                        <wp:posOffset>1139190</wp:posOffset>
                      </wp:positionH>
                      <wp:positionV relativeFrom="paragraph">
                        <wp:posOffset>27305</wp:posOffset>
                      </wp:positionV>
                      <wp:extent cx="1803400" cy="0"/>
                      <wp:effectExtent l="5715" t="8255" r="10160" b="1079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3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670FA2" id="Straight Arrow Connector 1" o:spid="_x0000_s1026" type="#_x0000_t32" style="position:absolute;margin-left:89.7pt;margin-top:2.15pt;width:142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"/>
                  </w:pict>
                </mc:Fallback>
              </mc:AlternateContent>
            </w:r>
            <w:r w:rsidRPr="00AB031F">
              <w:rPr>
                <w:i/>
                <w:sz w:val="26"/>
                <w:szCs w:val="26"/>
              </w:rPr>
              <w:t xml:space="preserve">                                                                           </w:t>
            </w:r>
          </w:p>
          <w:p w:rsidR="00AB031F" w:rsidRPr="00AB031F" w:rsidRDefault="00AB031F" w:rsidP="005827F3">
            <w:pPr>
              <w:ind w:right="-108"/>
              <w:rPr>
                <w:i/>
                <w:sz w:val="26"/>
                <w:szCs w:val="26"/>
              </w:rPr>
            </w:pPr>
          </w:p>
          <w:p w:rsidR="00AB031F" w:rsidRPr="00AB031F" w:rsidRDefault="00AB031F" w:rsidP="00AB031F">
            <w:pPr>
              <w:ind w:left="-105" w:right="-108"/>
              <w:rPr>
                <w:b/>
                <w:sz w:val="26"/>
                <w:szCs w:val="26"/>
              </w:rPr>
            </w:pPr>
            <w:r w:rsidRPr="00AB031F">
              <w:rPr>
                <w:i/>
                <w:sz w:val="26"/>
                <w:szCs w:val="26"/>
              </w:rPr>
              <w:t xml:space="preserve">Thành phố Hồ Chí Minh, ngày </w:t>
            </w:r>
            <w:r>
              <w:rPr>
                <w:i/>
                <w:sz w:val="26"/>
                <w:szCs w:val="26"/>
              </w:rPr>
              <w:t>13</w:t>
            </w:r>
            <w:r w:rsidRPr="00AB031F">
              <w:rPr>
                <w:i/>
                <w:sz w:val="26"/>
                <w:szCs w:val="26"/>
              </w:rPr>
              <w:t xml:space="preserve"> tháng</w:t>
            </w:r>
            <w:r>
              <w:rPr>
                <w:i/>
                <w:sz w:val="26"/>
                <w:szCs w:val="26"/>
              </w:rPr>
              <w:t xml:space="preserve"> 9</w:t>
            </w:r>
            <w:r w:rsidRPr="00AB031F">
              <w:rPr>
                <w:i/>
                <w:sz w:val="26"/>
                <w:szCs w:val="26"/>
              </w:rPr>
              <w:t xml:space="preserve"> năm 201</w:t>
            </w:r>
            <w:r>
              <w:rPr>
                <w:i/>
                <w:sz w:val="26"/>
                <w:szCs w:val="26"/>
              </w:rPr>
              <w:t>9</w:t>
            </w:r>
          </w:p>
        </w:tc>
      </w:tr>
    </w:tbl>
    <w:p w:rsidR="00DD24F8" w:rsidRPr="002B25CA" w:rsidRDefault="00DD24F8" w:rsidP="00DD24F8">
      <w:pPr>
        <w:jc w:val="both"/>
        <w:rPr>
          <w:b/>
        </w:rPr>
      </w:pPr>
      <w:r w:rsidRPr="002B25CA">
        <w:rPr>
          <w:b/>
        </w:rPr>
        <w:t xml:space="preserve"> </w:t>
      </w:r>
    </w:p>
    <w:p w:rsidR="00DD24F8" w:rsidRPr="00215654" w:rsidRDefault="00DD24F8" w:rsidP="00DD24F8">
      <w:pPr>
        <w:jc w:val="center"/>
        <w:rPr>
          <w:b/>
          <w:sz w:val="32"/>
        </w:rPr>
      </w:pPr>
      <w:r w:rsidRPr="00215654">
        <w:rPr>
          <w:b/>
          <w:sz w:val="32"/>
        </w:rPr>
        <w:t xml:space="preserve">BÁO CÁO </w:t>
      </w:r>
    </w:p>
    <w:p w:rsidR="00DD24F8" w:rsidRPr="00440A68" w:rsidRDefault="00215654" w:rsidP="00DD24F8">
      <w:pPr>
        <w:jc w:val="center"/>
        <w:rPr>
          <w:b/>
        </w:rPr>
      </w:pPr>
      <w:r w:rsidRPr="00440A68">
        <w:rPr>
          <w:b/>
        </w:rPr>
        <w:t>CÔNG TÁC CHÍNH TRỊ TƯ TƯỞNG</w:t>
      </w:r>
    </w:p>
    <w:p w:rsidR="00215654" w:rsidRPr="00440A68" w:rsidRDefault="00215654" w:rsidP="00DD24F8">
      <w:pPr>
        <w:jc w:val="center"/>
        <w:rPr>
          <w:b/>
        </w:rPr>
      </w:pPr>
      <w:r w:rsidRPr="00440A68">
        <w:rPr>
          <w:b/>
        </w:rPr>
        <w:t>TRƯỜNG CAO ĐẲNG LÝ TỰ TRỌNG THÀNH PHỐ HỒ CHÍ MINH</w:t>
      </w:r>
    </w:p>
    <w:p w:rsidR="00DD24F8" w:rsidRPr="002B25CA" w:rsidRDefault="00DD24F8" w:rsidP="00DD24F8">
      <w:pPr>
        <w:shd w:val="clear" w:color="auto" w:fill="FFFFFF"/>
        <w:spacing w:before="120" w:line="264" w:lineRule="auto"/>
        <w:ind w:firstLine="720"/>
        <w:jc w:val="both"/>
        <w:rPr>
          <w:b/>
        </w:rPr>
      </w:pPr>
    </w:p>
    <w:p w:rsidR="00C226A0" w:rsidRDefault="00C226A0" w:rsidP="002B44FF">
      <w:pPr>
        <w:tabs>
          <w:tab w:val="left" w:pos="993"/>
        </w:tabs>
        <w:spacing w:line="276" w:lineRule="auto"/>
        <w:ind w:firstLine="567"/>
        <w:jc w:val="both"/>
        <w:rPr>
          <w:bCs/>
        </w:rPr>
      </w:pPr>
      <w:r w:rsidRPr="000A5F17">
        <w:t xml:space="preserve">Thực hiện </w:t>
      </w:r>
      <w:r>
        <w:t>công văn</w:t>
      </w:r>
      <w:r w:rsidRPr="000A5F17">
        <w:t xml:space="preserve"> số </w:t>
      </w:r>
      <w:r>
        <w:t>2309-CV</w:t>
      </w:r>
      <w:r w:rsidRPr="000A5F17">
        <w:t>/</w:t>
      </w:r>
      <w:r>
        <w:t>BTGTU</w:t>
      </w:r>
      <w:r w:rsidRPr="000A5F17">
        <w:t xml:space="preserve"> ngày </w:t>
      </w:r>
      <w:r>
        <w:t>28</w:t>
      </w:r>
      <w:r w:rsidRPr="000A5F17">
        <w:t xml:space="preserve"> tháng </w:t>
      </w:r>
      <w:r>
        <w:t>02</w:t>
      </w:r>
      <w:r w:rsidRPr="000A5F17">
        <w:t xml:space="preserve"> năm 201</w:t>
      </w:r>
      <w:r>
        <w:t>9</w:t>
      </w:r>
      <w:r w:rsidRPr="000A5F17">
        <w:t xml:space="preserve"> v</w:t>
      </w:r>
      <w:r w:rsidRPr="000A5F17">
        <w:rPr>
          <w:bCs/>
        </w:rPr>
        <w:t xml:space="preserve">ề </w:t>
      </w:r>
      <w:r>
        <w:rPr>
          <w:bCs/>
        </w:rPr>
        <w:t>việc báo cáo tình hình thực hiện c</w:t>
      </w:r>
      <w:r w:rsidRPr="000A5F17">
        <w:rPr>
          <w:bCs/>
        </w:rPr>
        <w:t xml:space="preserve">ông tác chính trị tư tưởng </w:t>
      </w:r>
      <w:r>
        <w:rPr>
          <w:bCs/>
        </w:rPr>
        <w:t>tại các trường đại học, cao đẳng trên địa bàn thành phố ;</w:t>
      </w:r>
    </w:p>
    <w:p w:rsidR="00C226A0" w:rsidRDefault="00DD24F8" w:rsidP="002B44FF">
      <w:pPr>
        <w:shd w:val="clear" w:color="auto" w:fill="FFFFFF"/>
        <w:spacing w:line="276" w:lineRule="auto"/>
        <w:ind w:firstLine="720"/>
        <w:jc w:val="both"/>
      </w:pPr>
      <w:r w:rsidRPr="002B25CA">
        <w:t xml:space="preserve">Căn cứ đề cương báo cáo công tác </w:t>
      </w:r>
      <w:r w:rsidR="00C226A0">
        <w:t>chính trị tư tưởng</w:t>
      </w:r>
      <w:r w:rsidRPr="002B25CA">
        <w:t xml:space="preserve"> của </w:t>
      </w:r>
      <w:r w:rsidR="00C226A0">
        <w:t>Ban tuyên giáo Thành ủy Thành phố Hồ Chí Minh</w:t>
      </w:r>
      <w:r w:rsidRPr="002B25CA">
        <w:t>;</w:t>
      </w:r>
      <w:r w:rsidR="00C226A0">
        <w:t xml:space="preserve"> </w:t>
      </w:r>
      <w:r w:rsidR="00C226A0">
        <w:rPr>
          <w:bCs/>
        </w:rPr>
        <w:t xml:space="preserve">Đảng bộ </w:t>
      </w:r>
      <w:r w:rsidR="00C226A0" w:rsidRPr="00C226A0">
        <w:rPr>
          <w:bCs/>
        </w:rPr>
        <w:t>Trường Cao đẳng Lý Tự Trọng Thành phố Hồ Chí Minh báo cáo việc thực hiện các nội dung</w:t>
      </w:r>
      <w:r w:rsidR="00C226A0">
        <w:rPr>
          <w:bCs/>
        </w:rPr>
        <w:t xml:space="preserve"> về</w:t>
      </w:r>
      <w:r w:rsidR="00C226A0" w:rsidRPr="00C226A0">
        <w:rPr>
          <w:bCs/>
        </w:rPr>
        <w:t xml:space="preserve"> công tác chính trị tư tưởng, cụ thể như sau</w:t>
      </w:r>
      <w:r w:rsidR="00C226A0">
        <w:rPr>
          <w:bCs/>
        </w:rPr>
        <w:t>:</w:t>
      </w:r>
      <w:r w:rsidR="00C226A0">
        <w:t xml:space="preserve"> </w:t>
      </w:r>
    </w:p>
    <w:p w:rsidR="0099243C" w:rsidRPr="00C226A0" w:rsidRDefault="00C226A0" w:rsidP="002B44FF">
      <w:pPr>
        <w:shd w:val="clear" w:color="auto" w:fill="FFFFFF"/>
        <w:spacing w:before="120" w:line="276" w:lineRule="auto"/>
        <w:ind w:firstLine="720"/>
        <w:jc w:val="both"/>
        <w:rPr>
          <w:b/>
          <w:bCs/>
        </w:rPr>
      </w:pPr>
      <w:r w:rsidRPr="00C226A0">
        <w:rPr>
          <w:b/>
          <w:bCs/>
        </w:rPr>
        <w:t xml:space="preserve">I. </w:t>
      </w:r>
      <w:r w:rsidR="0099243C" w:rsidRPr="00C226A0">
        <w:rPr>
          <w:b/>
          <w:bCs/>
        </w:rPr>
        <w:t>Đánh giá thực trạng công tác chính trị tư tưởng:</w:t>
      </w:r>
    </w:p>
    <w:p w:rsidR="00C226A0" w:rsidRPr="008979F3" w:rsidRDefault="00C226A0" w:rsidP="002B44FF">
      <w:pPr>
        <w:shd w:val="clear" w:color="auto" w:fill="FFFFFF"/>
        <w:spacing w:line="276" w:lineRule="auto"/>
        <w:ind w:firstLine="720"/>
        <w:jc w:val="both"/>
      </w:pPr>
      <w:r w:rsidRPr="008979F3">
        <w:t xml:space="preserve">Đảng bộ Trường </w:t>
      </w:r>
      <w:r w:rsidR="00440A68">
        <w:t>C</w:t>
      </w:r>
      <w:r w:rsidRPr="008979F3">
        <w:t>ao đẳng Lý Tự Trọng Thành phố Hồ Chí Minh luôn thấm nhuần và quán triệt sâu sắc quan điểm của Đảng về vị trí, vai trò của công tác chính trị, tư tưởng</w:t>
      </w:r>
    </w:p>
    <w:p w:rsidR="00C226A0" w:rsidRPr="002B25CA" w:rsidRDefault="00A70E53" w:rsidP="002B44FF">
      <w:pPr>
        <w:shd w:val="clear" w:color="auto" w:fill="FFFFFF"/>
        <w:spacing w:line="276" w:lineRule="auto"/>
        <w:ind w:firstLine="720"/>
        <w:jc w:val="both"/>
      </w:pPr>
      <w:r>
        <w:t>Trong thời gian qua</w:t>
      </w:r>
      <w:r w:rsidR="00C226A0" w:rsidRPr="002B25CA">
        <w:t>, công tác giáo dục chính trị tư tưởng, giáo dục truyền thống gắn với đẩy mạnh học tập và làm theo tư tưởng, đạo đức, phong cách Hồ Chí Minh được chú trọng thực hiện hiệu quả; chủ động, tích cực thực hiện các giải pháp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góp phần ổn định tư tưởng chính trị, tạo niềm tin vào sự lãnh đạo của Đảng, góp phần tạo sự thống</w:t>
      </w:r>
      <w:r w:rsidR="00C226A0">
        <w:t xml:space="preserve"> nhất nội bộ và đồng thuận của c</w:t>
      </w:r>
      <w:r w:rsidR="00C226A0" w:rsidRPr="002B25CA">
        <w:t xml:space="preserve">án bộ, giáo viên, nhân viên và </w:t>
      </w:r>
      <w:r w:rsidR="00440A68">
        <w:t>h</w:t>
      </w:r>
      <w:r w:rsidR="00C226A0" w:rsidRPr="002B25CA">
        <w:t>ọc sinh, sinh viên (CB,GV,NV</w:t>
      </w:r>
      <w:r w:rsidR="00440A68">
        <w:t xml:space="preserve"> </w:t>
      </w:r>
      <w:r w:rsidR="00C226A0" w:rsidRPr="002B25CA">
        <w:t>và HSSV)</w:t>
      </w:r>
    </w:p>
    <w:p w:rsidR="00C226A0" w:rsidRPr="002B25CA" w:rsidRDefault="00C226A0" w:rsidP="002B44FF">
      <w:pPr>
        <w:shd w:val="clear" w:color="auto" w:fill="FFFFFF"/>
        <w:spacing w:line="276" w:lineRule="auto"/>
        <w:ind w:firstLine="720"/>
        <w:jc w:val="both"/>
      </w:pPr>
      <w:r w:rsidRPr="002B25CA">
        <w:t xml:space="preserve">Với động lực to lớn là Kết luận số 21 của Bộ Chính trị về sơ kết 5 năm thực hiện Nghị quyết số 16 của Bộ Chính trị về phương hướng, nhiệm vụ phát triển của Thành phố Hồ Chí Minh đến năm 2020 và Nghị quyết số 54 của Quốc hội về thí điểm cơ chế, chính sách đặc thù phát triển Thành phố Hồ Chí Minh đã được Quốc hội thông qua, mở ra nhiều cơ hội </w:t>
      </w:r>
      <w:r w:rsidR="009C2B02">
        <w:t>quý giá và</w:t>
      </w:r>
      <w:r w:rsidRPr="002B25CA">
        <w:t xml:space="preserve"> cũng là trách nhiệm lớn lao của Đảng bộ, chính quyền thành phố và nhân dân thành phố, phải nỗ lực triển khai vào thực tiễn thành công; thúc đẩy Thành phố phát triển nhanh hơn, bền vững hơn vì cả nước; xứng đáng với sự kỳ vọng, tin tưởng của Bộ Chính trị, Ban Bí thư, Quốc hội, Chính phủ, các Ban, Bộ, ngành Trung ương trong đó có trách nhiệm của nhà trường trong việc nâng cao chất lượng đào tạo nguồn nhân lực đáp ứng nhu cầu xã </w:t>
      </w:r>
      <w:r w:rsidRPr="002B25CA">
        <w:lastRenderedPageBreak/>
        <w:t xml:space="preserve">hội đẩy mạnh sự nghiệp </w:t>
      </w:r>
      <w:r w:rsidR="00440A68">
        <w:t>c</w:t>
      </w:r>
      <w:r w:rsidRPr="002B25CA">
        <w:t>ông nghiệp hóa, hiện đại hóa thành phố và hội nhập quốc tế.</w:t>
      </w:r>
    </w:p>
    <w:p w:rsidR="00C226A0" w:rsidRDefault="00C226A0" w:rsidP="002B44FF">
      <w:pPr>
        <w:shd w:val="clear" w:color="auto" w:fill="FFFFFF"/>
        <w:spacing w:line="276" w:lineRule="auto"/>
        <w:ind w:firstLine="720"/>
        <w:jc w:val="both"/>
      </w:pPr>
      <w:r w:rsidRPr="002B25CA">
        <w:t xml:space="preserve">Công tác tham mưu của Ban công tác Giáo dục chính trị tư tưởng (GDCTTT) của Nhà trường giúp Ban Chấp hành Đảng bộ, Ban Giám hiệu nhà trường, cấp ủy các chi bộ trực thuộc trong công tác lãnh đạo, chỉ đạo </w:t>
      </w:r>
      <w:r>
        <w:t xml:space="preserve">thực hiện nhiệm vụ tuyên truyền giáo dục chính trị tư tưởng của đội ngũ </w:t>
      </w:r>
      <w:r w:rsidRPr="002B25CA">
        <w:t xml:space="preserve">ngày càng được nâng cao. </w:t>
      </w:r>
      <w:r w:rsidR="009C2B02">
        <w:t>Tích cực ứng dụng công nghệ thông tin vào triển khai tuyên truyền n</w:t>
      </w:r>
      <w:r w:rsidRPr="002B25CA">
        <w:t xml:space="preserve">ội dung các văn bản chỉ đạo </w:t>
      </w:r>
      <w:r w:rsidR="009C2B02">
        <w:t>và triển khai</w:t>
      </w:r>
      <w:r w:rsidRPr="002B25CA">
        <w:t xml:space="preserve"> công tác tuyên giáo bảo đảm yêu cầu về tiến độ và chất lượng</w:t>
      </w:r>
      <w:r w:rsidR="009C2B02">
        <w:t>.</w:t>
      </w:r>
      <w:r w:rsidRPr="002B25CA">
        <w:t xml:space="preserve"> Công tác nghiên cứu lý luận chính trị về những vấn đề mới, thực tiễn đặt ra ngày</w:t>
      </w:r>
      <w:r>
        <w:t xml:space="preserve"> càng được Ban Tuyên giáo Đảng</w:t>
      </w:r>
      <w:r w:rsidRPr="00F050AA">
        <w:t xml:space="preserve"> </w:t>
      </w:r>
      <w:r w:rsidRPr="002B25CA">
        <w:t>ủy</w:t>
      </w:r>
      <w:r>
        <w:t xml:space="preserve">, Ban Công tác GDCTTT </w:t>
      </w:r>
      <w:r w:rsidRPr="002B25CA">
        <w:t xml:space="preserve">coi trọng. Công tác tuyên truyền được tăng cường, đổi mới nội dung, hình thức, bảo đảm tính toàn diện, có trọng tâm, trọng điểm, phản ánh sâu sắc các mặt của đời sống văn hóa, xã hội, kinh tế, chính trị, an ninh, quốc phòng góp phần ổn định tư tưởng đội ngũ </w:t>
      </w:r>
      <w:r w:rsidR="009C2B02">
        <w:t xml:space="preserve">CBGVNV </w:t>
      </w:r>
      <w:r w:rsidRPr="002B25CA">
        <w:t>và HSSV.</w:t>
      </w:r>
    </w:p>
    <w:p w:rsidR="0099243C" w:rsidRPr="00C226A0" w:rsidRDefault="00C226A0" w:rsidP="002B44FF">
      <w:pPr>
        <w:shd w:val="clear" w:color="auto" w:fill="FFFFFF"/>
        <w:spacing w:before="120" w:line="276" w:lineRule="auto"/>
        <w:ind w:firstLine="720"/>
        <w:jc w:val="both"/>
        <w:rPr>
          <w:b/>
          <w:bCs/>
        </w:rPr>
      </w:pPr>
      <w:r w:rsidRPr="00C226A0">
        <w:rPr>
          <w:b/>
          <w:bCs/>
        </w:rPr>
        <w:t xml:space="preserve">II. </w:t>
      </w:r>
      <w:r w:rsidR="0099243C" w:rsidRPr="00C226A0">
        <w:rPr>
          <w:b/>
          <w:bCs/>
        </w:rPr>
        <w:t>Việc thực hiện công tác chính trị tư tưởng trong trường thời gian qua:</w:t>
      </w:r>
    </w:p>
    <w:p w:rsidR="00C226A0" w:rsidRPr="00E043C7" w:rsidRDefault="00C226A0" w:rsidP="002B44FF">
      <w:pPr>
        <w:shd w:val="clear" w:color="auto" w:fill="FFFFFF"/>
        <w:spacing w:line="276" w:lineRule="auto"/>
        <w:ind w:firstLine="720"/>
        <w:jc w:val="both"/>
        <w:rPr>
          <w:b/>
        </w:rPr>
      </w:pPr>
      <w:r w:rsidRPr="00E043C7">
        <w:rPr>
          <w:b/>
        </w:rPr>
        <w:t xml:space="preserve">1. </w:t>
      </w:r>
      <w:r w:rsidR="0099243C" w:rsidRPr="00E043C7">
        <w:rPr>
          <w:b/>
        </w:rPr>
        <w:t xml:space="preserve">Việc quán triệt, triển khai thực hiện các nghị quyết, chỉ thị của Đảng cho cán bộ, Đảng viên, </w:t>
      </w:r>
      <w:r w:rsidR="00E043C7" w:rsidRPr="00E043C7">
        <w:rPr>
          <w:b/>
        </w:rPr>
        <w:t xml:space="preserve">giảng viên và sinh viên: </w:t>
      </w:r>
    </w:p>
    <w:p w:rsidR="00E043C7" w:rsidRPr="002B25CA" w:rsidRDefault="00E043C7" w:rsidP="002B44FF">
      <w:pPr>
        <w:shd w:val="clear" w:color="auto" w:fill="FFFFFF"/>
        <w:spacing w:line="276" w:lineRule="auto"/>
        <w:ind w:firstLine="720"/>
        <w:jc w:val="both"/>
      </w:pPr>
      <w:r w:rsidRPr="002B25CA">
        <w:t xml:space="preserve">Công tác tổ chức học tập, quán triệt, tổ chức sơ kết, tổng kết các Nghị quyết, chỉ thị, kết luận, chương trình của Đảng được quan tâm, chú trọng, cụ thể được thể hiện qua các công văn, báo cáo của Đảng ủy </w:t>
      </w:r>
      <w:r>
        <w:t xml:space="preserve">nhà </w:t>
      </w:r>
      <w:r w:rsidRPr="002B25CA">
        <w:t xml:space="preserve">Trường như: </w:t>
      </w:r>
    </w:p>
    <w:p w:rsidR="00E043C7" w:rsidRPr="002B25CA" w:rsidRDefault="00E043C7" w:rsidP="002B44FF">
      <w:pPr>
        <w:shd w:val="clear" w:color="auto" w:fill="FFFFFF"/>
        <w:spacing w:line="276" w:lineRule="auto"/>
        <w:ind w:firstLine="720"/>
        <w:jc w:val="both"/>
      </w:pPr>
      <w:r w:rsidRPr="002B25CA">
        <w:t>Báo cáo số 03-BC/ĐU ngày 09/02/2018 của Đảng ủy Trường Cao đẳng Lý Tự Trọng TP. Hồ Chí Minh về việc thực hiện công tác tuyên truyền kỷ niệm 50 năm cuộc Tổng tiến công và nổi dậy Xuân Mậu Thân, 1968.</w:t>
      </w:r>
    </w:p>
    <w:p w:rsidR="00E043C7" w:rsidRPr="002B25CA" w:rsidRDefault="00E043C7" w:rsidP="002B44FF">
      <w:pPr>
        <w:shd w:val="clear" w:color="auto" w:fill="FFFFFF"/>
        <w:spacing w:line="276" w:lineRule="auto"/>
        <w:ind w:firstLine="720"/>
        <w:jc w:val="both"/>
      </w:pPr>
      <w:r w:rsidRPr="002B25CA">
        <w:t>Báo cáo số 04-BC/ĐU ngày 22/02/2018 của Đảng ủy Trường Cao đẳng Lý Tự Trọng TP. Hồ Chí Minh về tổng hợp tình hình an ninh trật tự và chăm lo cho đội ngũ nhà giáo và học sinh, sinh viên trong dịp tết Nguyên đán Mậu Tuất năm 2018.</w:t>
      </w:r>
    </w:p>
    <w:p w:rsidR="00E043C7" w:rsidRPr="002B25CA" w:rsidRDefault="00E043C7" w:rsidP="002B44FF">
      <w:pPr>
        <w:shd w:val="clear" w:color="auto" w:fill="FFFFFF"/>
        <w:spacing w:line="276" w:lineRule="auto"/>
        <w:ind w:firstLine="720"/>
        <w:jc w:val="both"/>
      </w:pPr>
      <w:r w:rsidRPr="002B25CA">
        <w:t>Báo cáo số 10-BC/ĐU ngày 27/03/2018 của Đảng ủy Trường Cao đẳng Lý Tự Trọng TP. Hồ Chí Minh về việc học tập quán triệt thực hiện các Nghị quyết Hội nghị lần thứ 6 BCH Trung ương Đảng khóa XI.</w:t>
      </w:r>
    </w:p>
    <w:p w:rsidR="00E043C7" w:rsidRPr="002B25CA" w:rsidRDefault="00E043C7" w:rsidP="002B44FF">
      <w:pPr>
        <w:shd w:val="clear" w:color="auto" w:fill="FFFFFF"/>
        <w:spacing w:line="276" w:lineRule="auto"/>
        <w:ind w:firstLine="720"/>
        <w:jc w:val="both"/>
      </w:pPr>
      <w:r w:rsidRPr="002B25CA">
        <w:t xml:space="preserve">Báo cáo số 12-BC/ĐU ngày 10/05/2018 của Đảng ủy Trường Cao đẳng Lý Tự Trọng TP. Hồ Chí Minh về việc tổ chức quán triệt, học tập Quy định 102-QĐ/TW ngày 15/11/2017 của Bộ Chính trị về xử lý kỷ luật đảng viên vi phạm. </w:t>
      </w:r>
    </w:p>
    <w:p w:rsidR="00E043C7" w:rsidRPr="002B25CA" w:rsidRDefault="00E043C7" w:rsidP="002B44FF">
      <w:pPr>
        <w:shd w:val="clear" w:color="auto" w:fill="FFFFFF"/>
        <w:spacing w:line="276" w:lineRule="auto"/>
        <w:ind w:firstLine="720"/>
        <w:jc w:val="both"/>
      </w:pPr>
      <w:r w:rsidRPr="002B25CA">
        <w:t>Báo cáo số 14-BC/ĐU ngày 22/05/2018 của Đảng ủy Trường Cao đẳng Lý Tự Trọng TP. Hồ Chí Minh về báo cáo Tổng kết thực hiện Chỉ thị số 36-CT/TW, ngày 30/5/2014 của Bộ Chính trị khóa XI về Đại hội Đảng bộ các cấp tiến tới Đại hội đại biểu toàn quốc lần thứ XII của Đảng</w:t>
      </w:r>
    </w:p>
    <w:p w:rsidR="00E043C7" w:rsidRPr="002B25CA" w:rsidRDefault="00E043C7" w:rsidP="002B44FF">
      <w:pPr>
        <w:shd w:val="clear" w:color="auto" w:fill="FFFFFF"/>
        <w:spacing w:line="276" w:lineRule="auto"/>
        <w:ind w:firstLine="720"/>
        <w:jc w:val="both"/>
      </w:pPr>
      <w:r w:rsidRPr="002B25CA">
        <w:lastRenderedPageBreak/>
        <w:t>Báo cáo số 15-BC/ĐU ngày 31/05/2018 của Đảng ủy Trường Cao đẳng Lý Tự Trọng TP. Hồ Chí Minh về báo cáo Tổng kết 10 năm thực hiện Nghị quyết số 22-NQ/TW ngày 02 tháng 02 2008 của Hội nghị lần thứ 6 Ban Chấp hành Trung ương (khóa X) về “ Nâng cao năng lực lãnh đạo, sức chiến đấu của tổ chức cơ sở đảng và chất lượng đội ngũ cán bộ, đảng viên”</w:t>
      </w:r>
    </w:p>
    <w:p w:rsidR="00E043C7" w:rsidRPr="002B25CA" w:rsidRDefault="00E043C7" w:rsidP="002B44FF">
      <w:pPr>
        <w:shd w:val="clear" w:color="auto" w:fill="FFFFFF"/>
        <w:spacing w:line="276" w:lineRule="auto"/>
        <w:ind w:firstLine="720"/>
        <w:jc w:val="both"/>
      </w:pPr>
      <w:r w:rsidRPr="002B25CA">
        <w:t>Báo cáo số 16-BC/ĐU ngày 31/05/2018 của Đảng ủy Trường Cao đẳng Lý Tự Trọng TP. Hồ Chí Minh về báo cáo tổng kết 10 năm thực hiện Chương trình hành động số 38-CTrHĐ/TUcủa Ban Chấp hành Đảng bộ Thành phố Hồ Chí Minh.</w:t>
      </w:r>
    </w:p>
    <w:p w:rsidR="00E043C7" w:rsidRPr="002B25CA" w:rsidRDefault="00E043C7" w:rsidP="002B44FF">
      <w:pPr>
        <w:shd w:val="clear" w:color="auto" w:fill="FFFFFF"/>
        <w:spacing w:line="276" w:lineRule="auto"/>
        <w:ind w:firstLine="720"/>
        <w:jc w:val="both"/>
      </w:pPr>
      <w:r w:rsidRPr="002B25CA">
        <w:t>Báo cáo số 17-BC/ĐU ngày 31/05/2018 của Đảng ủy Trường Cao đẳng Lý Tự Trọng TP. Hồ Chí Minh về việc Sơ kết 5 năm thực hiện Nghị quyết số 25-NQ/TW của Trung ương Đảng về tăng cường sự lãnh đạo của Đảng đối với công tác dân vận trong tình hình mới.</w:t>
      </w:r>
    </w:p>
    <w:p w:rsidR="00E043C7" w:rsidRPr="002B25CA" w:rsidRDefault="00E043C7" w:rsidP="002B44FF">
      <w:pPr>
        <w:shd w:val="clear" w:color="auto" w:fill="FFFFFF"/>
        <w:spacing w:line="276" w:lineRule="auto"/>
        <w:ind w:firstLine="720"/>
        <w:jc w:val="both"/>
      </w:pPr>
      <w:r w:rsidRPr="002B25CA">
        <w:t>Báo cáo số 18-BC/ĐU ngày 12/06/2018 của Đảng ủy Trường Cao đẳng Lý Tự Trọng TP. Hồ Chí Minh về việc Báo cáo 6 tháng đầu năm thực hiện công tác Dân vận năm 2018.</w:t>
      </w:r>
    </w:p>
    <w:p w:rsidR="00E043C7" w:rsidRPr="002B25CA" w:rsidRDefault="00E043C7" w:rsidP="002B44FF">
      <w:pPr>
        <w:shd w:val="clear" w:color="auto" w:fill="FFFFFF"/>
        <w:spacing w:line="276" w:lineRule="auto"/>
        <w:ind w:firstLine="720"/>
        <w:jc w:val="both"/>
      </w:pPr>
      <w:r w:rsidRPr="002B25CA">
        <w:t>Báo cáo số 19-BC/ĐU ngày 14/06/2018 của Đảng ủy Trường Cao đẳng Lý Tự Trọng TP. Hồ Chí Minh về việc Báo cáo công tác giáo dục chính trị tư tưởng trong cán bộ, giảng viên, Học sinh, sinh viên 6 tháng đầu năm, năm 2018.</w:t>
      </w:r>
    </w:p>
    <w:p w:rsidR="00E043C7" w:rsidRPr="002B25CA" w:rsidRDefault="00E043C7" w:rsidP="002B44FF">
      <w:pPr>
        <w:shd w:val="clear" w:color="auto" w:fill="FFFFFF"/>
        <w:spacing w:line="276" w:lineRule="auto"/>
        <w:ind w:firstLine="720"/>
        <w:jc w:val="both"/>
      </w:pPr>
      <w:r w:rsidRPr="002B25CA">
        <w:t>Báo cáo số 20-BC/ĐU ngày 12/06/2018 của Đảng ủy Trường Cao đẳng Lý Tự Trọng TP. Hồ Chí Minh về việc Báo cáo thực hiện công tác Tuyên giáo 6 tháng đầu năm, năm 2018.</w:t>
      </w:r>
    </w:p>
    <w:p w:rsidR="00E043C7" w:rsidRPr="002B25CA" w:rsidRDefault="00E043C7" w:rsidP="002B44FF">
      <w:pPr>
        <w:shd w:val="clear" w:color="auto" w:fill="FFFFFF"/>
        <w:spacing w:line="276" w:lineRule="auto"/>
        <w:ind w:firstLine="720"/>
        <w:jc w:val="both"/>
      </w:pPr>
      <w:r w:rsidRPr="002B25CA">
        <w:t>Báo cáo số 21-BC/ĐU ngày 20/06/2018 của Đảng ủy Trường Cao đẳng Lý Tự Trọng TP. Hồ Chí Minh về việc Báo cáo thực hiện công tác tuyên truyền phòng chống tham nhũng, lãng phí 6 tháng đầu năm 2018.</w:t>
      </w:r>
    </w:p>
    <w:p w:rsidR="00E043C7" w:rsidRDefault="00E043C7" w:rsidP="002B44FF">
      <w:pPr>
        <w:shd w:val="clear" w:color="auto" w:fill="FFFFFF"/>
        <w:spacing w:line="276" w:lineRule="auto"/>
        <w:ind w:firstLine="720"/>
        <w:jc w:val="both"/>
      </w:pPr>
      <w:r w:rsidRPr="002B25CA">
        <w:t>Báo cáo số 35-BC/ĐU ngày 04/10/2018 của Đảng ủy Trường Cao đẳng Lý Tự Trọng TP. Hồ Chí Minh về việc Báo cáo giữa nhiệm kỳ 2015 – 2020 của Đảng ủy Trường Cao đẳng Lý Tự Trọng TP. Hồ Chí Minh.</w:t>
      </w:r>
    </w:p>
    <w:p w:rsidR="00631327" w:rsidRDefault="00EA235F" w:rsidP="002B44FF">
      <w:pPr>
        <w:shd w:val="clear" w:color="auto" w:fill="FFFFFF"/>
        <w:spacing w:line="276" w:lineRule="auto"/>
        <w:ind w:firstLine="720"/>
        <w:jc w:val="both"/>
      </w:pPr>
      <w:r>
        <w:t>Nhà trường thường mời báo cáo viên (một năm ít nhất 3 lần) về báo c</w:t>
      </w:r>
      <w:r w:rsidR="00631327">
        <w:t>á</w:t>
      </w:r>
      <w:r>
        <w:t xml:space="preserve">o nội dung Nghị quyết của Ban Chấp hành Trung ương Đảng đến đội ngũ CBGVNV, các tài liệu tuyên truyền và học tập lý luận chính trị do Ban tuyên giáo Thành ủy và Ban Tuyên giáo Đảng ủy Sở Giáo dục triển khai  được đăng trên </w:t>
      </w:r>
      <w:r w:rsidR="00631327">
        <w:t xml:space="preserve">mục </w:t>
      </w:r>
      <w:r>
        <w:t>Thông báo trong trang quản lý hành chính điện tử (egov) của trường, các nội dung nghị quyết được Đảng bộ triển khai đến các chi bộ thực hiện nghiên cứu và thảo luận thông qua sinh hoạt chuyên đề hàng quý</w:t>
      </w:r>
      <w:r w:rsidR="00631327">
        <w:t>.</w:t>
      </w:r>
      <w:r>
        <w:t xml:space="preserve"> Đoàn Thanh niên cũng thường xuyên thực hiện sinh hoạt </w:t>
      </w:r>
      <w:r w:rsidR="00631327">
        <w:t xml:space="preserve">chuyên đề, mở các cuộc thi như “rung chuông vàng” về nhiều nội dung lý luận chính trị, pháp luật </w:t>
      </w:r>
      <w:r>
        <w:t>đối với cán bộ đoàn</w:t>
      </w:r>
      <w:r w:rsidR="00631327">
        <w:t xml:space="preserve">, </w:t>
      </w:r>
      <w:r>
        <w:t>cán bộ lớp</w:t>
      </w:r>
      <w:r w:rsidR="00631327">
        <w:t xml:space="preserve"> và học sinh sinh viên để tạo điều kiện cho CBGVNV và HSSV học tập, rèn luyện bản lĩnh chính trị.</w:t>
      </w:r>
    </w:p>
    <w:p w:rsidR="00631327" w:rsidRDefault="00631327" w:rsidP="002B44FF">
      <w:pPr>
        <w:shd w:val="clear" w:color="auto" w:fill="FFFFFF"/>
        <w:spacing w:line="276" w:lineRule="auto"/>
        <w:ind w:firstLine="720"/>
        <w:jc w:val="both"/>
      </w:pPr>
    </w:p>
    <w:p w:rsidR="00C226A0" w:rsidRPr="00E043C7" w:rsidRDefault="00C226A0" w:rsidP="002B44FF">
      <w:pPr>
        <w:shd w:val="clear" w:color="auto" w:fill="FFFFFF"/>
        <w:spacing w:line="276" w:lineRule="auto"/>
        <w:ind w:firstLine="720"/>
        <w:jc w:val="both"/>
        <w:rPr>
          <w:b/>
        </w:rPr>
      </w:pPr>
      <w:r w:rsidRPr="00E043C7">
        <w:rPr>
          <w:b/>
        </w:rPr>
        <w:lastRenderedPageBreak/>
        <w:t xml:space="preserve">2. </w:t>
      </w:r>
      <w:r w:rsidR="0099243C" w:rsidRPr="00E043C7">
        <w:rPr>
          <w:b/>
        </w:rPr>
        <w:t>Công tác giáo dục lý luận chính trị:</w:t>
      </w:r>
    </w:p>
    <w:p w:rsidR="004D4F61" w:rsidRPr="002B25CA" w:rsidRDefault="004D4F61" w:rsidP="002B44FF">
      <w:pPr>
        <w:pStyle w:val="ListParagraph"/>
        <w:shd w:val="clear" w:color="auto" w:fill="FFFFFF"/>
        <w:spacing w:line="276" w:lineRule="auto"/>
        <w:ind w:left="0" w:firstLine="720"/>
        <w:jc w:val="both"/>
        <w:rPr>
          <w:sz w:val="28"/>
          <w:szCs w:val="28"/>
        </w:rPr>
      </w:pPr>
      <w:r w:rsidRPr="002B25CA">
        <w:rPr>
          <w:sz w:val="28"/>
          <w:szCs w:val="28"/>
        </w:rPr>
        <w:t>Công tác nắm bắt thông tin, định hướng dư luận xã hội, kịp thời định hướng tuyên truyền được quan tâm. Các cấp ủy chi bộ trực thuộc phân công đảng viên nắm bắt dư luận xã hội, phản ánh,</w:t>
      </w:r>
      <w:r>
        <w:rPr>
          <w:sz w:val="28"/>
          <w:szCs w:val="28"/>
        </w:rPr>
        <w:t xml:space="preserve"> đề xuất, kiến nghị với các cấp</w:t>
      </w:r>
      <w:r w:rsidRPr="002B25CA">
        <w:rPr>
          <w:sz w:val="28"/>
          <w:szCs w:val="28"/>
        </w:rPr>
        <w:t xml:space="preserve"> lãnh đạo xử lý giải quyết kịp thời. Tích cực, chủ động đấu tranh chống các quan điểm sai trái, âm mưu “diễn biến hòa bình” của các thế lực thù địch, cơ hội chính trị, góp phần củng cố niềm tin của đội ngũ, HSSV đối với sự lãnh đạo của Đảng và Nhà nước.</w:t>
      </w:r>
    </w:p>
    <w:p w:rsidR="004D4F61" w:rsidRPr="002B25CA" w:rsidRDefault="004D4F61" w:rsidP="002B44FF">
      <w:pPr>
        <w:shd w:val="clear" w:color="auto" w:fill="FFFFFF"/>
        <w:spacing w:line="276" w:lineRule="auto"/>
        <w:ind w:firstLine="720"/>
        <w:jc w:val="both"/>
      </w:pPr>
      <w:r w:rsidRPr="002B25CA">
        <w:t xml:space="preserve">Về công tác phối hợp lãnh đạo, chỉ đạo thực hiện, triển khai các nội dung công tác tuyên giáo trong </w:t>
      </w:r>
      <w:r w:rsidR="00A70E53">
        <w:t>thời gian vừa qua</w:t>
      </w:r>
      <w:r w:rsidRPr="002B25CA">
        <w:t xml:space="preserve"> Ban Chấp hành Đảng bộ, Ban Giám hiệu, các tổ chức Công đoàn, Đoàn Thanh niên, Hội Học sinh sinh viên tạo được sự thống nhất về chủ trương, nội dung phối hợ</w:t>
      </w:r>
      <w:r>
        <w:t>p từ trên xuống các đơn vị trực thuộc</w:t>
      </w:r>
      <w:r w:rsidRPr="002B25CA">
        <w:t>.</w:t>
      </w:r>
    </w:p>
    <w:p w:rsidR="004D4F61" w:rsidRPr="002B25CA" w:rsidRDefault="004D4F61" w:rsidP="002B44FF">
      <w:pPr>
        <w:shd w:val="clear" w:color="auto" w:fill="FFFFFF"/>
        <w:spacing w:line="276" w:lineRule="auto"/>
        <w:ind w:firstLine="720"/>
        <w:jc w:val="both"/>
      </w:pPr>
      <w:r w:rsidRPr="002B25CA">
        <w:t xml:space="preserve">Trong </w:t>
      </w:r>
      <w:r w:rsidR="00A70E53">
        <w:t>thời gian vừa qua</w:t>
      </w:r>
      <w:r w:rsidRPr="002B25CA">
        <w:t xml:space="preserve">, </w:t>
      </w:r>
      <w:r>
        <w:t xml:space="preserve">Ban Tuyên giáo Đảng ủy, </w:t>
      </w:r>
      <w:r w:rsidRPr="002B25CA">
        <w:t>Ban công tác GDCTTT</w:t>
      </w:r>
      <w:r>
        <w:t xml:space="preserve"> nhà trường</w:t>
      </w:r>
      <w:r w:rsidRPr="002B25CA">
        <w:t xml:space="preserve"> thông qua hệ thông truyền thông thư viện, cổng thông tin điện tử egov của nhà trường phổ biến tài liệu tuyên truyền, chiếu phim tư liệu nhân các ngày lễ lớn, các sự kiện trọng đại trong năm để tổ chức triển khai tuyên truyền th</w:t>
      </w:r>
      <w:r>
        <w:t>ực hiện, thúc đẩy các mặt họat đ</w:t>
      </w:r>
      <w:r w:rsidRPr="002B25CA">
        <w:t>ộng của công tác tuyên giáo. Đã chủ động kiểm tra, đôn đốc, hướng dẫn việc thực hiện Chỉ thị 05-CT/TW của Bộ Chính trị và Nghị quyết Trung ương 4 (khóa XII).</w:t>
      </w:r>
      <w:r w:rsidR="009B6BA0">
        <w:t xml:space="preserve"> </w:t>
      </w:r>
      <w:r w:rsidRPr="002B25CA">
        <w:t>Công tác triển khai thực hiện Nghị quyết Trung ương 4 khóa XII với nhiều cách làm hay, sáng tạo</w:t>
      </w:r>
      <w:r w:rsidR="00631327">
        <w:t xml:space="preserve"> (sinh hoạt chuyên đề, thi trắc nghiệm, thi thuyết trình…) để Đảng viên hiểu, nói đúng, làm đúng theo Nghị quyết, </w:t>
      </w:r>
      <w:r w:rsidRPr="002B25CA">
        <w:t>góp ph</w:t>
      </w:r>
      <w:r>
        <w:t xml:space="preserve">ần </w:t>
      </w:r>
      <w:r w:rsidR="00631327">
        <w:t xml:space="preserve">thực hiện công tác </w:t>
      </w:r>
      <w:r>
        <w:t>xây dựng, chỉnh đốn Đảng.</w:t>
      </w:r>
    </w:p>
    <w:p w:rsidR="004D4F61" w:rsidRPr="002B25CA" w:rsidRDefault="004D4F61" w:rsidP="002B44FF">
      <w:pPr>
        <w:shd w:val="clear" w:color="auto" w:fill="FFFFFF"/>
        <w:spacing w:line="276" w:lineRule="auto"/>
        <w:ind w:firstLine="720"/>
        <w:jc w:val="both"/>
      </w:pPr>
      <w:r w:rsidRPr="002B25CA">
        <w:t>Về công tác lý luận chính trị, Đảng ủy, cấp ủy các cấp đã chú trọng đến công tác lý luận chính trị, coi trọng công tác nghiên cứu lý luận và đúc kết kinh nghiệm thực tiễn, đã cử hơn 30 cán bộ đảng viên, cán bộ chủ chốt tham gia bồi dưỡng trình</w:t>
      </w:r>
      <w:r>
        <w:t xml:space="preserve"> độ trung cấp lý luận chính trị trong năm 2018.</w:t>
      </w:r>
    </w:p>
    <w:p w:rsidR="004D4F61" w:rsidRPr="002B25CA" w:rsidRDefault="004D4F61" w:rsidP="002B44FF">
      <w:pPr>
        <w:shd w:val="clear" w:color="auto" w:fill="FFFFFF"/>
        <w:spacing w:line="276" w:lineRule="auto"/>
        <w:ind w:firstLine="720"/>
        <w:jc w:val="both"/>
      </w:pPr>
      <w:r w:rsidRPr="002B25CA">
        <w:t xml:space="preserve">Tập trung tuyên truyền về các sự kiện chính trị, các kỳ họp của Hội nghị Trung ương 6, Hội nghị Trung ương 7; kỳ họp thứ </w:t>
      </w:r>
      <w:r>
        <w:t>6</w:t>
      </w:r>
      <w:r w:rsidRPr="002B25CA">
        <w:t xml:space="preserve"> Quốc hội khóa XIV; các ngày kỷ niệm lớn, sự kiện quan trọng: kỷ niệm 88 năm Ngày thành lập Đảng Cộng sản Việt Nam, 128 năm Ngày sinh Chủ tịch Hồ Chí Minh; 71 năm Ngày Thương binh, Liệt sĩ, 101 năm cách mạng Tháng Mười Nga, Tuyên truyền đậm nét về đường lối đối ngoại của Đảng, Nhà nước, về hoạt động của các đồng chí lãnh đạo Đảng và Nhà nước; kết quả và ý nghĩa chuyến thăm nước ngoài và tham dự các diễn đàn quốc tế</w:t>
      </w:r>
      <w:r>
        <w:t xml:space="preserve"> </w:t>
      </w:r>
      <w:r w:rsidRPr="002B25CA">
        <w:t>của đồng chí Tổng Bí thư, Chủ tịch nước, Chủ tịch Quốc hội, Thủ tướng Chính phủ, các đồng chí lãnh đạo Đảng, Nhà nước.</w:t>
      </w:r>
    </w:p>
    <w:p w:rsidR="004D4F61" w:rsidRPr="002B25CA" w:rsidRDefault="004D4F61" w:rsidP="002B44FF">
      <w:pPr>
        <w:shd w:val="clear" w:color="auto" w:fill="FFFFFF"/>
        <w:spacing w:line="276" w:lineRule="auto"/>
        <w:ind w:firstLine="720"/>
        <w:jc w:val="both"/>
      </w:pPr>
      <w:r w:rsidRPr="002B25CA">
        <w:t xml:space="preserve">Ban công tác GDCTTT đã tập trung, chủ động phổ biến tài liệu tuyên truyền về các chủ trương của Đảng, pháp luật của Nhà nước, kết quả và tình hình phát triển kinh tế - xã hội, đảm bảo an ninh quốc phòng. Đấu tranh, phản bác, cảnh giác trước âm mưu “diễn biến hòa bình” của các thế lực thù địch, cơ hội chính trị, nhất </w:t>
      </w:r>
      <w:r w:rsidRPr="002B25CA">
        <w:lastRenderedPageBreak/>
        <w:t xml:space="preserve">là trên lĩnh vực tư tưởng, văn hóa. </w:t>
      </w:r>
      <w:r w:rsidR="008C5913">
        <w:t>Hệ thống chính trị của trường luôn cảnh giác với những ảnh hưởng tiêu cực từ xã hội đến nhận thức của CBGVNV và HSSV, đặc biệt là giám sát diễn biến tư tưởng của HSSV để định hướng trong những thời gian mạng xã hội có những thông tin tiêu cực và nhạy cảm. Trong những đợt cao điểm, Ban Giám hiệu và Đảng ủy, Ban Chấp hành Đoàn trường, Công đoàn</w:t>
      </w:r>
      <w:r w:rsidR="006B6553">
        <w:t xml:space="preserve">, phòng Công tác Chính trị - Học sinh sinh viên của trường </w:t>
      </w:r>
      <w:r w:rsidR="008C5913">
        <w:t>đã chia ca trực liên tục nhiều ngày</w:t>
      </w:r>
      <w:r w:rsidR="006B6553">
        <w:t>, phối hợp chặt chẽ với Đảng ủy Sở Giáo dục, phòng PA83 Công an Tp. Hồ Chí Minh, với Thành Đoàn và Công an quận Tân Bình</w:t>
      </w:r>
      <w:r w:rsidR="008C5913">
        <w:t xml:space="preserve"> để nắm tình hình an ninh xã hội, theo dõi diễn biến tư tưởng của HSSV </w:t>
      </w:r>
      <w:r w:rsidR="006B6553">
        <w:t>để có thể</w:t>
      </w:r>
      <w:r w:rsidR="008C5913">
        <w:t xml:space="preserve"> </w:t>
      </w:r>
      <w:r w:rsidR="006B6553">
        <w:t xml:space="preserve">phát hiện và </w:t>
      </w:r>
      <w:r w:rsidR="008C5913">
        <w:t>chấn chỉnh kịp thời</w:t>
      </w:r>
      <w:r w:rsidR="006B6553">
        <w:t xml:space="preserve"> về tư tưởng cho HSSV, phòng ngừa HSSV bị lôi kéo tham gia tụ tập đông người và vi phạm pháp luật theo những lời kêu gọi tiêu cực từ mạng xã hội. Trên thực tế, nhở có sự chuẩn bị và phối hợp chặt chẽ với các cơ quan chức năng, Nhà trường </w:t>
      </w:r>
      <w:r w:rsidR="007F75EB">
        <w:t>đã bảo đảm an ninh trật tự tại trường, không có HSSV nào của trường tham gia tụ tập đông người và hoạt động tôn giáo trái pháp luật.</w:t>
      </w:r>
    </w:p>
    <w:p w:rsidR="007F75EB" w:rsidRPr="002B25CA" w:rsidRDefault="004D4F61" w:rsidP="007F75EB">
      <w:pPr>
        <w:shd w:val="clear" w:color="auto" w:fill="FFFFFF"/>
        <w:spacing w:line="276" w:lineRule="auto"/>
        <w:ind w:firstLine="720"/>
        <w:jc w:val="both"/>
      </w:pPr>
      <w:r w:rsidRPr="002B25CA">
        <w:t xml:space="preserve">Về công tác chỉ đạo, định hướng hoạt động có nhiều chuyển biến tích cực, thể hiện rõ vai trò chỉ đạo, định hướng của </w:t>
      </w:r>
      <w:r>
        <w:t>Ban Tuyên giáo Đảng ủy,</w:t>
      </w:r>
      <w:r w:rsidRPr="002B25CA">
        <w:t xml:space="preserve"> Ban công tác GDCTTT</w:t>
      </w:r>
      <w:r>
        <w:t xml:space="preserve"> </w:t>
      </w:r>
      <w:r w:rsidRPr="002B25CA">
        <w:t>đã tập trung chỉ đạo, định hướng nội dung chính trị tư tưởng, đ</w:t>
      </w:r>
      <w:r>
        <w:t>ịnh hướng hoạt động tuyên giáo, đ</w:t>
      </w:r>
      <w:r w:rsidRPr="002B25CA">
        <w:t>ã quan tâm đôn đốc, kiểm tra việc thực hiện Nghị quyết số 33-NQ/TW của Ban Chấp hành Trung ương (khóa XI) về “Xây dựng và phát triển văn hóa, con người Việt Nam đáp ứng yêu cầu phát triển bền vững đất nước”. Các hoạt động lễ hội, văn hóa, văn nghệ đã thể hiện tinh yêu quê hương đất nước, truyền thống văn hóa dân tộc, tránh được các biểu hiện phản cảm, góp phần định hướng phát triển văn hóa, văn nghệ, nâng cao tính nhân đạo, nhân văn, thẩm mỹ trong sáng.</w:t>
      </w:r>
      <w:r w:rsidR="007F75EB">
        <w:t xml:space="preserve"> </w:t>
      </w:r>
      <w:r w:rsidR="007F75EB" w:rsidRPr="002B25CA">
        <w:t xml:space="preserve">Trong năm qua Trường Cao đẳng Lý Tự Trọng TP. Hồ Chí Minh có 11 tập thể và 14 cá nhân thực hiện tốt công tác dân vận và được công nhận điển hình Dân vận khéo năm 2018. </w:t>
      </w:r>
    </w:p>
    <w:p w:rsidR="00C226A0" w:rsidRPr="007902DD" w:rsidRDefault="00C226A0" w:rsidP="002B44FF">
      <w:pPr>
        <w:shd w:val="clear" w:color="auto" w:fill="FFFFFF"/>
        <w:spacing w:line="276" w:lineRule="auto"/>
        <w:ind w:firstLine="720"/>
        <w:jc w:val="both"/>
        <w:rPr>
          <w:b/>
        </w:rPr>
      </w:pPr>
      <w:r w:rsidRPr="007902DD">
        <w:rPr>
          <w:b/>
        </w:rPr>
        <w:t xml:space="preserve">3. </w:t>
      </w:r>
      <w:r w:rsidR="0099243C" w:rsidRPr="007902DD">
        <w:rPr>
          <w:b/>
        </w:rPr>
        <w:t>Tổ chức các hoạt động, giải pháp nhằm nâng cao công tác chính trị tư tưởng</w:t>
      </w:r>
    </w:p>
    <w:p w:rsidR="00E54723" w:rsidRPr="00473347" w:rsidRDefault="00E54723" w:rsidP="002B44FF">
      <w:pPr>
        <w:shd w:val="clear" w:color="auto" w:fill="FFFFFF"/>
        <w:spacing w:line="276" w:lineRule="auto"/>
        <w:ind w:firstLine="720"/>
        <w:jc w:val="both"/>
      </w:pPr>
      <w:r w:rsidRPr="00473347">
        <w:t>Thực hiện Chỉ thị số 05-CT/TW ngày 15 tháng 5 năm 2016 của Bộ chính trị về đẩy mạnh việc học tập và làm theo tư tưởng, đạo đức, phong cách Hồ Chí Minh, Kế hoạch số 53-KH/ĐU của Ban Thường vụ Đảng ủy Sở Giáo dục và Đào tạo về thực hiện Chỉ thị số 05-CT/TW ngày 15 tháng 5 năm 2016 của Bộ chính trị về đẩy mạnh việc học tập và làm theo tư tưởng, đạo đức, phong cách Hồ Chí Minh, Đảng ủy nhà trường đã l</w:t>
      </w:r>
      <w:r>
        <w:t>ập Kế hoạch số 01-KH/ĐU, ngày 15/01/2018</w:t>
      </w:r>
      <w:r w:rsidRPr="00473347">
        <w:t xml:space="preserve"> về Tổ chức, học tập quán triệt thực hiện Chỉ thị số 05-CT/TW ngày 15 tháng 5 năm 2016 của Bộ chính trị về đẩy mạnh việc học tập và làm theo tư tưởng, đạo đức, phong cách Hồ Chí Minh và học tập </w:t>
      </w:r>
      <w:r>
        <w:t xml:space="preserve">chủ </w:t>
      </w:r>
      <w:r w:rsidRPr="00473347">
        <w:t xml:space="preserve"> đề</w:t>
      </w:r>
      <w:r>
        <w:t xml:space="preserve"> năm 2018</w:t>
      </w:r>
      <w:r w:rsidRPr="00473347">
        <w:t xml:space="preserve"> “Xây dựng phong cách, tác phong công tác của người đứng đầu, của cán bộ, đảng viên trong học tập và làm theo tư tưởng, đạo đức, phong cách Hồ C</w:t>
      </w:r>
      <w:r w:rsidRPr="0049140F">
        <w:t xml:space="preserve">hí Minh”; Nghị quyết Hội nghị Trung ương 4 (khóa XII), </w:t>
      </w:r>
      <w:r w:rsidRPr="0049140F">
        <w:lastRenderedPageBreak/>
        <w:t>ngày 30 tháng 10 năm 2016 về tăng cường xây dựng, chỉnh đốn Đảng; ngăn chặn đẩy lùi sự suy thoái về tư tưởng chính trị, đạo đức, lối sống, những biểu hiện “tự diễn biến”, “tự chuyển hóa” trong nội bộ. Đảng ủy nhà trường đã phân công 1 đồng chí đảng ủy viên phụ trách theo dõi chỉ đạo các chi bộ thực hiện kế hoạch này.</w:t>
      </w:r>
    </w:p>
    <w:p w:rsidR="00E54723" w:rsidRPr="00473347" w:rsidRDefault="00E54723" w:rsidP="002B44FF">
      <w:pPr>
        <w:shd w:val="clear" w:color="auto" w:fill="FFFFFF"/>
        <w:spacing w:line="276" w:lineRule="auto"/>
        <w:ind w:firstLine="720"/>
        <w:jc w:val="both"/>
      </w:pPr>
      <w:r>
        <w:t xml:space="preserve">Kết hợp với Đảng ủy Sở Giáo dục và Đào tạo TP.Hồ Chí Minh, </w:t>
      </w:r>
      <w:r w:rsidRPr="00473347">
        <w:t>Đảng ủy nhà trường đã tổ chức cho toàn thể cán bộ, đảng viên, giáo viên, nhân viên nhà trường nghe báo cáo, quán triệt nội dung Chỉ thị số 05-CT/TW và Nghị quyết Hội nghị Trung ương 4 (khóa XII</w:t>
      </w:r>
      <w:r>
        <w:t>) và các Nghị quyết của Hội nghị Trung ương lần thứ 7 của Ban Chấp hành Trung ương Đảng khóa XII</w:t>
      </w:r>
      <w:r w:rsidRPr="00473347">
        <w:t>. Số lượng cán bộ, đảng viên, giáo viên, nhân viên</w:t>
      </w:r>
      <w:r>
        <w:t xml:space="preserve"> tham gia nghe báo cáo: 326/319, có 319/319</w:t>
      </w:r>
      <w:r w:rsidRPr="00473347">
        <w:t xml:space="preserve"> bài bài thu hoạch</w:t>
      </w:r>
      <w:r>
        <w:t xml:space="preserve"> đạt yêu cầu, đạt 100</w:t>
      </w:r>
      <w:r w:rsidRPr="00473347">
        <w:t xml:space="preserve">% </w:t>
      </w:r>
    </w:p>
    <w:p w:rsidR="00E54723" w:rsidRPr="00473347" w:rsidRDefault="00E54723" w:rsidP="002B44FF">
      <w:pPr>
        <w:pStyle w:val="Heading1"/>
        <w:shd w:val="clear" w:color="auto" w:fill="FFFFFF"/>
        <w:spacing w:before="0" w:beforeAutospacing="0" w:after="0" w:afterAutospacing="0" w:line="276" w:lineRule="auto"/>
        <w:ind w:firstLine="720"/>
        <w:jc w:val="both"/>
        <w:rPr>
          <w:b w:val="0"/>
          <w:bCs w:val="0"/>
          <w:kern w:val="0"/>
          <w:sz w:val="28"/>
          <w:szCs w:val="28"/>
        </w:rPr>
      </w:pPr>
      <w:r w:rsidRPr="00473347">
        <w:rPr>
          <w:b w:val="0"/>
          <w:bCs w:val="0"/>
          <w:kern w:val="0"/>
          <w:sz w:val="28"/>
          <w:szCs w:val="28"/>
        </w:rPr>
        <w:t xml:space="preserve">Đảng ủy nhà trường cũng chỉ đạo thành lập Ban chỉ đạo cuộc vận động “Học tập và làm theo tấm gương đạo đức Hồ Chí Minh” năm học 2018. Chủ đề </w:t>
      </w:r>
      <w:r>
        <w:rPr>
          <w:b w:val="0"/>
          <w:bCs w:val="0"/>
          <w:kern w:val="0"/>
          <w:sz w:val="28"/>
          <w:szCs w:val="28"/>
        </w:rPr>
        <w:t xml:space="preserve">năm 2018 </w:t>
      </w:r>
      <w:r w:rsidRPr="00473347">
        <w:rPr>
          <w:b w:val="0"/>
          <w:bCs w:val="0"/>
          <w:kern w:val="0"/>
          <w:sz w:val="28"/>
          <w:szCs w:val="28"/>
        </w:rPr>
        <w:t>"Xây dựng phong cách, tác phong công tác của người đứng đầu, của cán bộ, đảng viên trong học tập và làm theo tư tưởng, đạo đức, phong cách Hồ Chí Minh"</w:t>
      </w:r>
    </w:p>
    <w:p w:rsidR="00E54723" w:rsidRPr="00473347" w:rsidRDefault="00E54723" w:rsidP="002B44FF">
      <w:pPr>
        <w:shd w:val="clear" w:color="auto" w:fill="FFFFFF"/>
        <w:spacing w:line="276" w:lineRule="auto"/>
        <w:ind w:firstLine="720"/>
        <w:jc w:val="both"/>
      </w:pPr>
      <w:r w:rsidRPr="00473347">
        <w:t>Đảng ủy cũng đã chỉ đạo các đơn vị, đoàn thể tuyên truyền qua trang website, trang thông tin điện tử hành chính egov của trường và mạng xã hội (trang fanpage Đoàn – Hội) kế hoạch thực hiện Chỉ thị số 05-CT/TW ngày 15/5/2016 của Bộ Chính trị về tiếp tục đẩy mạnh học tập và làm theo tư tưởng, đạo đức, phong cách Hồ Chí Minh trong Đảng viên, CB-GV-NV để cùng biết và thực hiện. Đồng thời, chỉ đạo các đơn vị, đoàn thể đưa vào nội dung sinh hoạt đơn vị, sinh hoạt chuyên đề, sinh hoạt lớp, lồng ghép khi tổ chức các hoạt động phong trào trong nhà trường.</w:t>
      </w:r>
    </w:p>
    <w:p w:rsidR="00E54723" w:rsidRPr="00473347" w:rsidRDefault="00E54723" w:rsidP="002B44FF">
      <w:pPr>
        <w:shd w:val="clear" w:color="auto" w:fill="FFFFFF"/>
        <w:spacing w:line="276" w:lineRule="auto"/>
        <w:ind w:firstLine="720"/>
        <w:jc w:val="both"/>
      </w:pPr>
      <w:r w:rsidRPr="00473347">
        <w:t xml:space="preserve">Đảng ủy đã ra Nghị </w:t>
      </w:r>
      <w:r w:rsidR="007F75EB">
        <w:t>q</w:t>
      </w:r>
      <w:r w:rsidRPr="00473347">
        <w:t>uyết chỉ đạo các Chi bộ thực hiện sinh hoạt chuyên đề hàng quý về thực hiện Chỉ thị số 05-CT/TW của Bộ Chính trị về tiếp tục đẩy mạnh học tập và làm theo tư tưởng, đạo đức, phong cách Hồ Chí Minh. Các chi bộ đã thực hiện rất nghiêm túc và báo cáo cụ thể hàng quý về cho Đảng ủy nhà trường.</w:t>
      </w:r>
    </w:p>
    <w:p w:rsidR="00E54723" w:rsidRPr="00473347" w:rsidRDefault="00E54723" w:rsidP="002B44FF">
      <w:pPr>
        <w:shd w:val="clear" w:color="auto" w:fill="FFFFFF"/>
        <w:spacing w:line="276" w:lineRule="auto"/>
        <w:ind w:firstLine="720"/>
        <w:jc w:val="both"/>
      </w:pPr>
      <w:r w:rsidRPr="00473347">
        <w:t>Đảng bộ khuyến khích, hướng dẫn cán bộ, đảng viên, nhân viên và người học tích cực hưởng ứng tham gia Cuộc thi trực tuyến “Tuổi trẻ học tập và làm theo tư tưởng, đạo đức, phong cách Hồ Chí Minh”.</w:t>
      </w:r>
    </w:p>
    <w:p w:rsidR="00E54723" w:rsidRPr="00CE05CB" w:rsidRDefault="00E54723" w:rsidP="002B44FF">
      <w:pPr>
        <w:shd w:val="clear" w:color="auto" w:fill="FFFFFF"/>
        <w:spacing w:line="276" w:lineRule="auto"/>
        <w:ind w:firstLine="720"/>
        <w:jc w:val="both"/>
      </w:pPr>
      <w:r w:rsidRPr="00473347">
        <w:t xml:space="preserve">Hằng năm Đảng ủy nhà trường đều chỉ đạo công tác sơ kết, biểu dương, khen thưởng những tập thể, cá nhân thực hiện tốt việc học tập và làm theo tư tưởng, đạo đức, phong cách Hồ Chí Minh. Trong năm học </w:t>
      </w:r>
      <w:r>
        <w:t>2018</w:t>
      </w:r>
      <w:r w:rsidRPr="00473347">
        <w:t xml:space="preserve">, Đảng ủy nhà trường đã tổ chức biểu dương, khen </w:t>
      </w:r>
      <w:r>
        <w:t>thưởng</w:t>
      </w:r>
      <w:r w:rsidRPr="002B25CA">
        <w:t xml:space="preserve"> 07 tập thể và 17 cá nhân </w:t>
      </w:r>
      <w:r>
        <w:t>điển hình trong việc h</w:t>
      </w:r>
      <w:r w:rsidRPr="002B25CA">
        <w:t>ọc tập và làm theo tư tưởng đạo đức phong cách Hồ Chí Minh</w:t>
      </w:r>
      <w:r>
        <w:t xml:space="preserve"> cá nhân </w:t>
      </w:r>
      <w:r w:rsidRPr="00473347">
        <w:t>thực hiện tốt việc học tập và làm theo tư tưởng, đạo đức, phong cách Hồ Chí Minh.</w:t>
      </w:r>
    </w:p>
    <w:p w:rsidR="00E54723" w:rsidRPr="00967A2A" w:rsidRDefault="00E54723" w:rsidP="002B44FF">
      <w:pPr>
        <w:spacing w:line="276" w:lineRule="auto"/>
        <w:ind w:firstLine="720"/>
        <w:jc w:val="both"/>
        <w:rPr>
          <w:lang w:val="nb-NO"/>
        </w:rPr>
      </w:pPr>
      <w:r w:rsidRPr="00967A2A">
        <w:rPr>
          <w:lang w:val="nb-NO"/>
        </w:rPr>
        <w:t xml:space="preserve">Tiếp tục đẩy mạnh việc học tập và làm theo tư tưởng, đạo đức, phong cách Hồ Chí Minh trong toàn trường. Giới thiệu trang thông tin về Chủ tịch Hồ Chí </w:t>
      </w:r>
      <w:r w:rsidRPr="00967A2A">
        <w:rPr>
          <w:lang w:val="nb-NO"/>
        </w:rPr>
        <w:lastRenderedPageBreak/>
        <w:t>Minh (</w:t>
      </w:r>
      <w:hyperlink r:id="rId7">
        <w:r w:rsidRPr="00967A2A">
          <w:rPr>
            <w:lang w:val="nb-NO"/>
          </w:rPr>
          <w:t>http://www.hochiminh.vn</w:t>
        </w:r>
      </w:hyperlink>
      <w:r w:rsidRPr="00967A2A">
        <w:rPr>
          <w:lang w:val="nb-NO"/>
        </w:rPr>
        <w:t>) tới học sinh sinh viên để nghiên cứu, tham khảo học tập và làm theo Bác. Sử dụng thiết thực bộ tài liệu “Bác Hồ và những bài học về đạo đức lối sống dành cho học sinh”  trong hoạt động dạy và học của nhà trường. Chú trọng việc tuyên dương cấp trường và nhân rộng gương điển hình “Học sinh, sinh viên tiêu biểu học tập làm theo lời Bác”.</w:t>
      </w:r>
    </w:p>
    <w:p w:rsidR="00E54723" w:rsidRPr="00E54723" w:rsidRDefault="00E54723" w:rsidP="002B44FF">
      <w:pPr>
        <w:shd w:val="clear" w:color="auto" w:fill="FFFFFF"/>
        <w:spacing w:line="276" w:lineRule="auto"/>
        <w:ind w:firstLine="720"/>
        <w:jc w:val="both"/>
      </w:pPr>
      <w:r w:rsidRPr="00E54723">
        <w:t>Đẩy mạnh việc tuyên truyền về chủ quyền biển đảo quê hương. Tiếp tục thực hiện chương trình “Hành trình đến với bảo tàng, vùng căn cứ cách mạng, di tích lịch sử, văn hóa” trong học sinh, sinh viên. Tiếp tục triển khai Quyết định số 6028/QĐ-UBND ngày 27/11/2012 của Ủy ban nhân dân Thành phố về ban hành Chương trình phát triển thanh niên Thành phố giai đoạn 2011-2020.</w:t>
      </w:r>
    </w:p>
    <w:p w:rsidR="00E54723" w:rsidRPr="00E54723" w:rsidRDefault="00E54723" w:rsidP="002B44FF">
      <w:pPr>
        <w:shd w:val="clear" w:color="auto" w:fill="FFFFFF"/>
        <w:spacing w:line="276" w:lineRule="auto"/>
        <w:ind w:firstLine="720"/>
        <w:jc w:val="both"/>
      </w:pPr>
      <w:r>
        <w:t>T</w:t>
      </w:r>
      <w:r w:rsidRPr="00E54723">
        <w:t>riển khai thực hiện có hiệu quả kế hoạch số 932/KH-LTT ngày 30/8/2018 về triển khai công tác phòng chống tham nhũng năm học 2018 – 2019 của Trường Cao đẳng Lý Tự Trọng Tp.HCM ; kế hoạch số 661/KH-LTT ngày 19/6/2018 về triển khai thực hiện quy chế dân chủ ở cơ sở của Trường Cao đẳng Lý Tự Trọng Tp.HCM.</w:t>
      </w:r>
    </w:p>
    <w:p w:rsidR="00E54723" w:rsidRDefault="00E54723" w:rsidP="002B44FF">
      <w:pPr>
        <w:shd w:val="clear" w:color="auto" w:fill="FFFFFF"/>
        <w:spacing w:line="276" w:lineRule="auto"/>
        <w:ind w:firstLine="720"/>
        <w:jc w:val="both"/>
      </w:pPr>
      <w:r w:rsidRPr="00E54723">
        <w:t>Chú trọng triển khai chương trình tháng Thanh niên (</w:t>
      </w:r>
      <w:r w:rsidR="00A70E53">
        <w:t>tháng 3 hằng năm</w:t>
      </w:r>
      <w:r w:rsidRPr="00E54723">
        <w:t>)</w:t>
      </w:r>
      <w:r w:rsidR="00A70E53">
        <w:t xml:space="preserve"> đã tổ chức thực hiện chủ nhật xanh tại trường với sự tham gia của hơn 400 Đoàn viên thanh niên hưởng ứng lễ ra quân cấp Thành, lớp đối tượng Đoàn với hơn 300 bạn thanh niên ưu tú tham gia</w:t>
      </w:r>
      <w:r w:rsidRPr="00E54723">
        <w:t>,</w:t>
      </w:r>
      <w:r w:rsidR="00A70E53">
        <w:t xml:space="preserve"> và trong năm 2018 đã kết nạp được 06 Đoàn viên ưu tú là sinh viên của Trường vào hàng ngũ của Đảng</w:t>
      </w:r>
      <w:r w:rsidRPr="00E54723">
        <w:t>; Phát huy hiệu quả chương trình gặp gỡ đối thoại giữa lãnh đạo Nhà trường với học sinh, sinh viên. Tổ chức triển khai thực hiện Quyết định số 13/2013/QĐ-TTg ngày 06/02/2013 của Thủ tướng Chính phủ về chế độ, chính sách đối với cán bộ Đoàn Thanh niên Cộng sản Hồ Chí Minh, Hội Sinh viên Việt Nam, Hội Liên hiệp Thanh niên Việt Nam trong các cơ sở giáo dục và cơ sở dạy nghề.</w:t>
      </w:r>
    </w:p>
    <w:p w:rsidR="002B44FF" w:rsidRPr="002B44FF" w:rsidRDefault="002B44FF" w:rsidP="002B44FF">
      <w:pPr>
        <w:shd w:val="clear" w:color="auto" w:fill="FFFFFF"/>
        <w:tabs>
          <w:tab w:val="num" w:pos="0"/>
        </w:tabs>
        <w:spacing w:line="276" w:lineRule="auto"/>
        <w:ind w:firstLine="720"/>
        <w:jc w:val="both"/>
      </w:pPr>
      <w:r w:rsidRPr="002B44FF">
        <w:t>Tổ chức lớp học tập 6 bài lý luận chính trị cho Đoàn viên năm nhất trong tuần sinh hoạt công dân.</w:t>
      </w:r>
    </w:p>
    <w:p w:rsidR="002B44FF" w:rsidRPr="002B44FF" w:rsidRDefault="002B44FF" w:rsidP="002B44FF">
      <w:pPr>
        <w:shd w:val="clear" w:color="auto" w:fill="FFFFFF"/>
        <w:tabs>
          <w:tab w:val="num" w:pos="0"/>
        </w:tabs>
        <w:spacing w:line="276" w:lineRule="auto"/>
        <w:ind w:firstLine="720"/>
        <w:jc w:val="both"/>
      </w:pPr>
      <w:r w:rsidRPr="002B44FF">
        <w:t>Đa số các chi Đoàn tổ chức thành công các đợt sinh hoạt chủ điểm theo chỉ đạo của Đoàn trường, đổi mới hình thức sinh hoạt để thu hút Đoàn viên - Thanh niên tham gia.</w:t>
      </w:r>
    </w:p>
    <w:p w:rsidR="002B44FF" w:rsidRPr="002B44FF" w:rsidRDefault="002B44FF" w:rsidP="002B44FF">
      <w:pPr>
        <w:shd w:val="clear" w:color="auto" w:fill="FFFFFF"/>
        <w:spacing w:line="276" w:lineRule="auto"/>
        <w:ind w:firstLine="720"/>
        <w:jc w:val="both"/>
      </w:pPr>
      <w:r w:rsidRPr="002B44FF">
        <w:t>Đã thực hiện kế hoạch tổ chức hội thi "Ánh sáng soi đường” cấp trường. và tổ chức tham gia cuộc thi “Tuổi trẻ học tập và làm theo tư tưởng, đạo đức, phong cách Hồ Chí Minh” năm 2018</w:t>
      </w:r>
    </w:p>
    <w:p w:rsidR="002B44FF" w:rsidRPr="002B44FF" w:rsidRDefault="002B44FF" w:rsidP="002B44FF">
      <w:pPr>
        <w:shd w:val="clear" w:color="auto" w:fill="FFFFFF"/>
        <w:tabs>
          <w:tab w:val="num" w:pos="0"/>
        </w:tabs>
        <w:spacing w:line="276" w:lineRule="auto"/>
        <w:ind w:firstLine="720"/>
        <w:jc w:val="both"/>
      </w:pPr>
      <w:r w:rsidRPr="002B44FF">
        <w:t>Triển khai, thông tin và giới thiệu Hội thi tìm hiểu Chủ nghĩa Mác – Lênin, Tư tưởng Hồ Chí Minh “Ánh sáng thời đại” cấp Thành: phần thi cá nhân trực tuyến và phần thi thiết kế sản phẩm truyền thông “Góc nhìn thời đại” trên trang tin điện tử Đoàn – Hội, facebook và fanpage của Đoàn Thanh niên và Hội Sinh viên trường.</w:t>
      </w:r>
    </w:p>
    <w:p w:rsidR="00E043C7" w:rsidRDefault="00E54723" w:rsidP="002B44FF">
      <w:pPr>
        <w:shd w:val="clear" w:color="auto" w:fill="FFFFFF"/>
        <w:spacing w:line="276" w:lineRule="auto"/>
        <w:ind w:firstLine="720"/>
        <w:jc w:val="both"/>
      </w:pPr>
      <w:r w:rsidRPr="00E54723">
        <w:lastRenderedPageBreak/>
        <w:t>Tiếp tục triển khai thực hiện Quyết định số 705/QĐ-TTg ngày 25/5/2017 của Thủ tướng Chính phủ Ban hành Chương trình phổ biến, giáo dục pháp luật giai đoạn 2017 – 2021. Cập nhật, rà soát, bổ sung, phổ biến văn bản quy phạm pháp luật, quy định mới cho Tủ sách pháp luật của Trường. Tổ chức tập huấn, phổ biến chuyên đề pháp luật về nhà trường. Triển khai kịp thời các văn bản quy phạm pháp luật trong toàn trường qua hệ thống hành chính điện tử và Website nhà trường.</w:t>
      </w:r>
    </w:p>
    <w:p w:rsidR="00BB2DF1" w:rsidRPr="008F395A" w:rsidRDefault="007F75EB" w:rsidP="00BB2DF1">
      <w:pPr>
        <w:shd w:val="clear" w:color="auto" w:fill="FFFFFF"/>
        <w:spacing w:line="276" w:lineRule="auto"/>
        <w:ind w:firstLine="720"/>
        <w:jc w:val="both"/>
      </w:pPr>
      <w:r>
        <w:t xml:space="preserve">Trong công tác phát triển Nhà trường theo định hướng năng động, sáng tạo, </w:t>
      </w:r>
      <w:r w:rsidR="00BB2DF1">
        <w:t>việc chú trọng nâng cao chất lượng đào tạo và mở rộng hợp tác quốc tế mang lại nhiều cơ hội phát triển năng lực cho giảng viên và sinh viên. Trường đã t</w:t>
      </w:r>
      <w:r w:rsidR="00BB2DF1" w:rsidRPr="008F395A">
        <w:t xml:space="preserve">ổ chức thành công Hội nghị Quốc tế đầu tiên làm tiền đề thực hiện dự án xây dựng Nhà trường thông minh. Hội nghị đã thu hút gần 100 trường đại học, cao đẳng, trung cấp trong và ngoài nước, các tập đoàn, các doanh nghiệp tham gia, đặc biệt là sự tham dự của 300 sinh viên của trường đã giúp các em có nhận thức đúng về sự tiến bộ của khoa học công nghệ đang diễn ra hết sức mạnh mẽ, giúp các em định hướng phát triển tích cực hơn cho bản thân. </w:t>
      </w:r>
    </w:p>
    <w:p w:rsidR="007F75EB" w:rsidRPr="008F395A" w:rsidRDefault="007F75EB" w:rsidP="007F75EB">
      <w:pPr>
        <w:shd w:val="clear" w:color="auto" w:fill="FFFFFF"/>
        <w:spacing w:line="276" w:lineRule="auto"/>
        <w:ind w:firstLine="720"/>
        <w:jc w:val="both"/>
      </w:pPr>
      <w:r w:rsidRPr="008F395A">
        <w:t xml:space="preserve">Công tác tuyển sinh trong năm 2018 rất thành công, tuyển được 5.741 HSSV, đạt 105% so với chỉ tiêu, góp phần tạo nên sức sống của trường và là tiền đề để trường phát triển bền vững. Nâng quy mô đào tạo toàn trường lên </w:t>
      </w:r>
      <w:r>
        <w:t>hơn 13</w:t>
      </w:r>
      <w:r w:rsidRPr="008F395A">
        <w:t xml:space="preserve">.000 HSSV, cao nhất từ trước đến nay. Với </w:t>
      </w:r>
      <w:r w:rsidRPr="007C005E">
        <w:t>thành tích trong công tác đào tạo, tuyển sinh, giải quyết việc làm cho sinh viên giai đoạn 2016 – 2018</w:t>
      </w:r>
      <w:r w:rsidRPr="008F395A">
        <w:t>, Nhà trường đã được nhận Bằng khen của Ủy ban nhân dân Thành phố Hồ Chí Minh, Bằng khen của Bộ Lao động – Thương binh và Xã hội. Công đoàn đạt Công đoàn cơ sở vững mạnh, xuất sắc; nhận được Cờ thi đua của Liên đoàn Lao động thành phố và của Tổng liên đoàn Lao động Việt Nam. Đoàn Thanh niên đạt thành tích xuất sắc trong công tác đoàn và phong trào thanh niên. Hội sinh viên đạt thành tích xuất sắc trong công tác Hội và phong trào sinh viên</w:t>
      </w:r>
    </w:p>
    <w:p w:rsidR="0099243C" w:rsidRPr="007902DD" w:rsidRDefault="00C226A0" w:rsidP="002B44FF">
      <w:pPr>
        <w:shd w:val="clear" w:color="auto" w:fill="FFFFFF"/>
        <w:spacing w:line="276" w:lineRule="auto"/>
        <w:ind w:firstLine="720"/>
        <w:jc w:val="both"/>
        <w:rPr>
          <w:b/>
        </w:rPr>
      </w:pPr>
      <w:r w:rsidRPr="007902DD">
        <w:rPr>
          <w:b/>
        </w:rPr>
        <w:t xml:space="preserve">4. </w:t>
      </w:r>
      <w:r w:rsidR="0099243C" w:rsidRPr="007902DD">
        <w:rPr>
          <w:b/>
        </w:rPr>
        <w:t>Đánh giá mặt làm được, hạn chế; nguyên nhân của hạn chế công tác chính trị tư tưởng tại nhà trường trong thời gian qua</w:t>
      </w:r>
    </w:p>
    <w:p w:rsidR="00554E99" w:rsidRPr="00E043C7" w:rsidRDefault="00554E99" w:rsidP="00554E99">
      <w:pPr>
        <w:spacing w:line="276" w:lineRule="auto"/>
        <w:ind w:firstLine="720"/>
        <w:jc w:val="both"/>
        <w:rPr>
          <w:b/>
        </w:rPr>
      </w:pPr>
      <w:bookmarkStart w:id="0" w:name="_GoBack"/>
      <w:r w:rsidRPr="00E043C7">
        <w:rPr>
          <w:b/>
        </w:rPr>
        <w:t>Mặt làm được:</w:t>
      </w:r>
    </w:p>
    <w:bookmarkEnd w:id="0"/>
    <w:p w:rsidR="00E043C7" w:rsidRPr="002B25CA" w:rsidRDefault="00E043C7" w:rsidP="002B44FF">
      <w:pPr>
        <w:shd w:val="clear" w:color="auto" w:fill="FFFFFF"/>
        <w:spacing w:line="276" w:lineRule="auto"/>
        <w:ind w:firstLine="720"/>
        <w:jc w:val="both"/>
      </w:pPr>
      <w:r w:rsidRPr="002B25CA">
        <w:t>Ban Chấp hành Đảng bộ nhà trường luôn nhận được sự quan tâm chỉ đạo và hướng dẫn kịp thời của Ban tuyên giáo thành Ủy, Đảng ủy Sở Giáo dục và Đào tạo thành phố Hồ Chí Minh. Ban Công tác giáo dục chính trị tư tưở</w:t>
      </w:r>
      <w:r>
        <w:t>ng - Ban Chỉ đạo cuộc vận động h</w:t>
      </w:r>
      <w:r w:rsidRPr="002B25CA">
        <w:t>ọc tập và làm theo tấp gương đạo đức, phong cách Hồ Chí Minh từng thành viên thực hiện tốt nhiệm vụ được phân công.</w:t>
      </w:r>
    </w:p>
    <w:p w:rsidR="00E043C7" w:rsidRPr="002B25CA" w:rsidRDefault="00E043C7" w:rsidP="002B44FF">
      <w:pPr>
        <w:shd w:val="clear" w:color="auto" w:fill="FFFFFF"/>
        <w:spacing w:line="276" w:lineRule="auto"/>
        <w:ind w:firstLine="720"/>
        <w:jc w:val="both"/>
      </w:pPr>
      <w:r w:rsidRPr="002B25CA">
        <w:t>Sự đoàn kết thống nhất của BCH Đảng bộ nhà trường trong lãnh đạo, chỉ đạo Đảng bộ nhà trường thực hiện tốt các chủ trương, đường lối chính sách của đảng, pháp luật của nhà nước, sự gắn bó của tập thể cán bộ, đảng viên, viên chức, người lao động. Hàng năm tỷ lệ chiến sĩ thi đua – Giáo viên giỏi – lao động giỏi đều đạt chỉ tiêu đề ra trong Nghị quyết Hội nghị cán bộ công chức.</w:t>
      </w:r>
    </w:p>
    <w:p w:rsidR="00E043C7" w:rsidRPr="002B25CA" w:rsidRDefault="00E043C7" w:rsidP="002B44FF">
      <w:pPr>
        <w:shd w:val="clear" w:color="auto" w:fill="FFFFFF"/>
        <w:spacing w:line="276" w:lineRule="auto"/>
        <w:ind w:firstLine="720"/>
        <w:jc w:val="both"/>
      </w:pPr>
      <w:r w:rsidRPr="002B25CA">
        <w:lastRenderedPageBreak/>
        <w:t>Đảng bộ nhà trường thực hiện nghiêm túc quy chế hoạt động đã xây dựng và ban hành</w:t>
      </w:r>
      <w:r>
        <w:t xml:space="preserve"> Quy chế làm việc của Trường Cao đẳng Lý Tự Trọng TP.Hồ Chí Minh</w:t>
      </w:r>
      <w:r w:rsidRPr="002B25CA">
        <w:t>. Đảng viên chấp hành tốt các chủ trương chính sách, pháp luật của Đảng và Nhà nước, có tinh thần trách nhiệm cao trong công tác, luôn có ý thức phấn đấu, tự giác hoàn thành nhiệm vụ được giao.</w:t>
      </w:r>
    </w:p>
    <w:p w:rsidR="00E043C7" w:rsidRDefault="00E043C7" w:rsidP="002B44FF">
      <w:pPr>
        <w:shd w:val="clear" w:color="auto" w:fill="FFFFFF"/>
        <w:spacing w:line="276" w:lineRule="auto"/>
        <w:ind w:firstLine="720"/>
        <w:jc w:val="both"/>
      </w:pPr>
      <w:r>
        <w:t>Đội ngũ CB,GV,</w:t>
      </w:r>
      <w:r w:rsidRPr="002B25CA">
        <w:t>NV có trình độ chuyên môn tốt, có tinh thần trách nhiệm cao trong công việc, yêu ngành nghề, có phẩm chất đạo đức nhà giáo tốt, tinh thần đoàn kết nội bộ cao.</w:t>
      </w:r>
    </w:p>
    <w:p w:rsidR="00663B81" w:rsidRDefault="00663B81" w:rsidP="002B44FF">
      <w:pPr>
        <w:shd w:val="clear" w:color="auto" w:fill="FFFFFF"/>
        <w:spacing w:line="276" w:lineRule="auto"/>
        <w:ind w:firstLine="720"/>
        <w:jc w:val="both"/>
      </w:pPr>
      <w:r>
        <w:t xml:space="preserve">Việc nghiêm túc thực hiện các học phần Lý luận chính trị, Pháp luật, Giáo dục An ninh quốc phòng cho HSSV, đặc biệt là đưa học phần Kỹ năng mềm vào chương trình chính khóa đã giúp HSSV định hướng đúng về nhận thức tư tưởng chính trị, biết cách xác định mục tiêu nghề nghiệp, rèn luyện kỹ năng để </w:t>
      </w:r>
      <w:r w:rsidR="003301B6">
        <w:t xml:space="preserve">khi tốt nghiệp ra trường, HSSV có đủ kiến thức, thái độ tích cực, biết cách hòa nhập nhanh vào môi trường làm việc tại doanh nghiệp, trở thành những nhân lực có chất lượng góp phần xây dựng thành phố. </w:t>
      </w:r>
      <w:r>
        <w:t xml:space="preserve"> </w:t>
      </w:r>
    </w:p>
    <w:p w:rsidR="00E043C7" w:rsidRPr="00E043C7" w:rsidRDefault="00E043C7" w:rsidP="002B44FF">
      <w:pPr>
        <w:shd w:val="clear" w:color="auto" w:fill="FFFFFF"/>
        <w:spacing w:line="276" w:lineRule="auto"/>
        <w:ind w:firstLine="720"/>
        <w:jc w:val="both"/>
        <w:rPr>
          <w:b/>
        </w:rPr>
      </w:pPr>
      <w:r w:rsidRPr="00E043C7">
        <w:rPr>
          <w:b/>
        </w:rPr>
        <w:t>Mặt hạn chế.</w:t>
      </w:r>
    </w:p>
    <w:p w:rsidR="007902DD" w:rsidRDefault="007902DD" w:rsidP="002B44FF">
      <w:pPr>
        <w:shd w:val="clear" w:color="auto" w:fill="FFFFFF"/>
        <w:spacing w:line="276" w:lineRule="auto"/>
        <w:ind w:firstLine="720"/>
        <w:jc w:val="both"/>
      </w:pPr>
      <w:r w:rsidRPr="000A5F17">
        <w:t>Nhiều gia đình “khoán” hết việc dạy dỗ con em cho nhà trường, giáo dục gia đình chưa được coi trọng đúng mức. Một số cán bộ lớp, cán bộ Đoàn chưa thật sự gương mẫu, chưa có phương pháp hoạt động hợp lý và sáng tạo trong việc giúp đỡ các học sinh yếu kém. Một số giáo viên chỉ chú trọng nâng cao khả năng chuyên môn, khả năng giảng dạy mà chưa chú trọng nâng cao khả năng</w:t>
      </w:r>
      <w:r>
        <w:t xml:space="preserve"> giáo dục và cảm hóa học sinh. </w:t>
      </w:r>
    </w:p>
    <w:p w:rsidR="004E3E65" w:rsidRDefault="00A70E53" w:rsidP="002B44FF">
      <w:pPr>
        <w:shd w:val="clear" w:color="auto" w:fill="FFFFFF"/>
        <w:spacing w:line="276" w:lineRule="auto"/>
        <w:ind w:firstLine="720"/>
        <w:jc w:val="both"/>
      </w:pPr>
      <w:r>
        <w:t>C</w:t>
      </w:r>
      <w:r w:rsidRPr="002B25CA">
        <w:t xml:space="preserve">ông tác nắm bắt tình hình tư tưởng, định hướng thông tin dư luận </w:t>
      </w:r>
      <w:r w:rsidR="004E3E65">
        <w:t>dù đã có nhiều kết quả tốt (thông qua công tác dân vận của đảng viên, của chi bộ, của tổ công đoàn, thông qua Ban dư luận xã hội của trường, thông qua mạng lưới công tác viên của đoàn trường) nhưng có lúc chưa theo kịp diễn biến tình hình ngoài xã hội</w:t>
      </w:r>
      <w:r w:rsidRPr="002B25CA">
        <w:t xml:space="preserve">. </w:t>
      </w:r>
    </w:p>
    <w:p w:rsidR="00A70E53" w:rsidRPr="002B25CA" w:rsidRDefault="00A70E53" w:rsidP="002B44FF">
      <w:pPr>
        <w:shd w:val="clear" w:color="auto" w:fill="FFFFFF"/>
        <w:spacing w:line="276" w:lineRule="auto"/>
        <w:ind w:firstLine="720"/>
        <w:jc w:val="both"/>
      </w:pPr>
      <w:r w:rsidRPr="002B25CA">
        <w:t xml:space="preserve">Công tác đấu tranh ngăn chặn, phản bác thông tin xấu, độc trên internet, nhất là trên mạng xã hội đã thực hiện tốt nhưng vẫn </w:t>
      </w:r>
      <w:r w:rsidR="00BB2DF1">
        <w:t>còn nhiều khó khăn</w:t>
      </w:r>
      <w:r w:rsidRPr="002B25CA">
        <w:t xml:space="preserve">. </w:t>
      </w:r>
      <w:r w:rsidR="00BB2DF1">
        <w:t>M</w:t>
      </w:r>
      <w:r>
        <w:t>ột số ít</w:t>
      </w:r>
      <w:r w:rsidRPr="002B25CA">
        <w:t xml:space="preserve"> </w:t>
      </w:r>
      <w:r>
        <w:t>cán bộ, đảng viên ở một vài đơn vị chưa chú trọng</w:t>
      </w:r>
      <w:r w:rsidRPr="002B25CA">
        <w:t xml:space="preserve"> đến công tác tuyên giáo</w:t>
      </w:r>
      <w:r w:rsidR="00BB2DF1">
        <w:t>, vi thế dù Trường đã</w:t>
      </w:r>
      <w:r>
        <w:t xml:space="preserve"> nỗ lực tuyên truyền nhưng</w:t>
      </w:r>
      <w:r w:rsidRPr="002B25CA">
        <w:t xml:space="preserve"> </w:t>
      </w:r>
      <w:r w:rsidR="00705392">
        <w:t xml:space="preserve">hiệu quả </w:t>
      </w:r>
      <w:r w:rsidR="00BB2DF1">
        <w:t>đạt được ở các đơn vị trực thuộc chưa đồng đều</w:t>
      </w:r>
      <w:r w:rsidR="00705392">
        <w:t>.</w:t>
      </w:r>
    </w:p>
    <w:p w:rsidR="00E043C7" w:rsidRDefault="004E3E65" w:rsidP="002B44FF">
      <w:pPr>
        <w:shd w:val="clear" w:color="auto" w:fill="FFFFFF"/>
        <w:spacing w:line="276" w:lineRule="auto"/>
        <w:ind w:firstLine="720"/>
        <w:jc w:val="both"/>
      </w:pPr>
      <w:r>
        <w:t>T</w:t>
      </w:r>
      <w:r w:rsidR="00E043C7" w:rsidRPr="002B25CA">
        <w:t xml:space="preserve">rong thực hiện công tác </w:t>
      </w:r>
      <w:r w:rsidR="00E043C7">
        <w:t>chính trị tư tưởng</w:t>
      </w:r>
      <w:r w:rsidR="00E043C7" w:rsidRPr="002B25CA">
        <w:t xml:space="preserve">, các nội dung về tiếp tục đẩy mạnh thực hiện cuộc vận động học tập và làm theo tấm gương đạo đức Hồ Chí Minh theo Chỉ thị 05-CT/TW và NQ-TW 4 (khóa XII). </w:t>
      </w:r>
      <w:r w:rsidR="00E043C7">
        <w:t>B</w:t>
      </w:r>
      <w:r w:rsidR="00E043C7" w:rsidRPr="002B25CA">
        <w:t xml:space="preserve">áo cáo chuyên đề </w:t>
      </w:r>
      <w:r w:rsidR="00E043C7">
        <w:t>của một số chi bộ đã thực hi</w:t>
      </w:r>
      <w:r w:rsidR="007902DD">
        <w:t xml:space="preserve">ện tốt nhưng vẫn còn có chi bộ </w:t>
      </w:r>
      <w:r w:rsidR="00E043C7">
        <w:t xml:space="preserve">thực hiện chuyên đề </w:t>
      </w:r>
      <w:r w:rsidR="00E043C7" w:rsidRPr="002B25CA">
        <w:t xml:space="preserve">chưa đi vào chiều sâu, còn mang tính hình thức. Một số </w:t>
      </w:r>
      <w:r>
        <w:t xml:space="preserve">ít </w:t>
      </w:r>
      <w:r w:rsidR="00E043C7" w:rsidRPr="002B25CA">
        <w:t>viên chức</w:t>
      </w:r>
      <w:r w:rsidR="00E043C7">
        <w:t>, người lao động chưa nhận thức</w:t>
      </w:r>
      <w:r w:rsidR="00E043C7" w:rsidRPr="002B25CA">
        <w:t xml:space="preserve"> đầy đủ ý nghĩa của cuộc vận động học tập và làm theo tấm gương phong cách đạo đức của Bác, tính tự giác chưa cao, chưa tự giác học tập nâng cao trình độ.</w:t>
      </w:r>
    </w:p>
    <w:p w:rsidR="0099243C" w:rsidRDefault="00E043C7" w:rsidP="002B44FF">
      <w:pPr>
        <w:shd w:val="clear" w:color="auto" w:fill="FFFFFF"/>
        <w:spacing w:before="120" w:line="276" w:lineRule="auto"/>
        <w:ind w:firstLine="720"/>
        <w:jc w:val="both"/>
        <w:rPr>
          <w:b/>
          <w:bCs/>
        </w:rPr>
      </w:pPr>
      <w:r>
        <w:rPr>
          <w:b/>
          <w:bCs/>
        </w:rPr>
        <w:lastRenderedPageBreak/>
        <w:t xml:space="preserve">III. </w:t>
      </w:r>
      <w:r w:rsidR="0099243C" w:rsidRPr="00E043C7">
        <w:rPr>
          <w:b/>
          <w:bCs/>
        </w:rPr>
        <w:t>Một số nội dung trọng tâm dự kiến thực hiện trong thời gian tới</w:t>
      </w:r>
      <w:r>
        <w:rPr>
          <w:b/>
          <w:bCs/>
        </w:rPr>
        <w:t>:</w:t>
      </w:r>
    </w:p>
    <w:p w:rsidR="00E043C7" w:rsidRPr="00131E7C" w:rsidRDefault="00E043C7" w:rsidP="002B44FF">
      <w:pPr>
        <w:shd w:val="clear" w:color="auto" w:fill="FFFFFF"/>
        <w:spacing w:line="276" w:lineRule="auto"/>
        <w:ind w:firstLine="720"/>
        <w:jc w:val="both"/>
        <w:rPr>
          <w:b/>
        </w:rPr>
      </w:pPr>
      <w:r w:rsidRPr="00131E7C">
        <w:rPr>
          <w:b/>
        </w:rPr>
        <w:t>Dự báo tình hình</w:t>
      </w:r>
    </w:p>
    <w:p w:rsidR="00663B81" w:rsidRDefault="00E043C7" w:rsidP="00663B81">
      <w:pPr>
        <w:shd w:val="clear" w:color="auto" w:fill="FFFFFF"/>
        <w:spacing w:line="276" w:lineRule="auto"/>
        <w:ind w:firstLine="720"/>
        <w:jc w:val="both"/>
      </w:pPr>
      <w:r w:rsidRPr="002B25CA">
        <w:t xml:space="preserve">Tình hình thế giới hiện nay diễn biết hết sức phức tạp và căng thẳng tại các khu vực gây ảnh hưởng bất ổn về chính trị, </w:t>
      </w:r>
      <w:r w:rsidR="009C2B46">
        <w:t>an ninh và kinh tế</w:t>
      </w:r>
      <w:r>
        <w:t xml:space="preserve">. Cuộc chiến thương mại giữa Trung Quốc và Mỹ làm ảnh hưởng đến cục diện nền kinh tế thế giới. Cuộc chiến chống khủng bố nhà nước hồi giáo tự xưng IS vẫn còn nhiều phức tạp. Làn sóng di cư của các nước Mỹ - La tinh đang tạo ra khủng hoảng nhân đạo tại biên giới Mexico và Hoa Kỳ. Cuộc cấm vận kinh tế của các nước Châu Âu đối Nga và Cu ba ngày càng gay cấn phức tạp, giải pháp phi hạt nhân hóa trên bán đảo Triều Tiên chưa thật sự đưa ra được giải pháp đảm bảo hòa bình cho khu </w:t>
      </w:r>
      <w:r w:rsidRPr="00F2706D">
        <w:t>vực…</w:t>
      </w:r>
      <w:r w:rsidR="009C2B46" w:rsidRPr="00F2706D">
        <w:t>Trong nước, bên cạnh những thành tựu nổi bật về chính trị, kinh tế, xã hội trong năm 2018, chúng ta đang phải đấu tranh với s</w:t>
      </w:r>
      <w:r w:rsidRPr="00F2706D">
        <w:t>ự chống phá của các thế lực thù địch đối với công cuộc đổi mới</w:t>
      </w:r>
      <w:r w:rsidR="00663B81">
        <w:t xml:space="preserve"> của nước ta, </w:t>
      </w:r>
      <w:r w:rsidR="009C2B46">
        <w:t xml:space="preserve">quá trình </w:t>
      </w:r>
      <w:r>
        <w:t xml:space="preserve">hội nhập quốc tế </w:t>
      </w:r>
      <w:r w:rsidR="00663B81">
        <w:t xml:space="preserve">tuy có nhiều mặt tích cực nhưng </w:t>
      </w:r>
      <w:r>
        <w:t>cũng</w:t>
      </w:r>
      <w:r w:rsidR="009C2B46">
        <w:t xml:space="preserve"> </w:t>
      </w:r>
      <w:r w:rsidR="00663B81">
        <w:t xml:space="preserve">những </w:t>
      </w:r>
      <w:r>
        <w:t>ảnh hưởng</w:t>
      </w:r>
      <w:r w:rsidR="00663B81">
        <w:t xml:space="preserve"> tiêu cực nhất định</w:t>
      </w:r>
      <w:r>
        <w:t xml:space="preserve"> </w:t>
      </w:r>
      <w:r w:rsidR="009C2B46">
        <w:t xml:space="preserve">đến </w:t>
      </w:r>
      <w:r>
        <w:t xml:space="preserve">sự ổn định, tình hình an ninh chính trị, trật tự an toàn xã hội </w:t>
      </w:r>
      <w:r w:rsidR="009C2B46">
        <w:t xml:space="preserve">và phát triển kinh tế, văn hóa, xã hội </w:t>
      </w:r>
      <w:r>
        <w:t>của nước ta</w:t>
      </w:r>
    </w:p>
    <w:p w:rsidR="00E043C7" w:rsidRPr="00B63037" w:rsidRDefault="00E043C7" w:rsidP="00663B81">
      <w:pPr>
        <w:shd w:val="clear" w:color="auto" w:fill="FFFFFF"/>
        <w:spacing w:line="276" w:lineRule="auto"/>
        <w:ind w:firstLine="720"/>
        <w:jc w:val="both"/>
        <w:rPr>
          <w:b/>
          <w:lang w:val="es-ES"/>
        </w:rPr>
      </w:pPr>
      <w:r w:rsidRPr="00B63037">
        <w:rPr>
          <w:b/>
          <w:lang w:val="es-ES"/>
        </w:rPr>
        <w:t xml:space="preserve">Các </w:t>
      </w:r>
      <w:r w:rsidR="003206B1" w:rsidRPr="00B63037">
        <w:rPr>
          <w:b/>
          <w:lang w:val="es-ES"/>
        </w:rPr>
        <w:t>căn cứ</w:t>
      </w:r>
      <w:r w:rsidR="00663B81">
        <w:rPr>
          <w:b/>
          <w:lang w:val="es-ES"/>
        </w:rPr>
        <w:t xml:space="preserve"> và </w:t>
      </w:r>
      <w:r w:rsidR="003206B1" w:rsidRPr="00B63037">
        <w:rPr>
          <w:b/>
          <w:lang w:val="es-ES"/>
        </w:rPr>
        <w:t xml:space="preserve">định hướng </w:t>
      </w:r>
      <w:r w:rsidR="00663B81">
        <w:rPr>
          <w:b/>
          <w:lang w:val="es-ES"/>
        </w:rPr>
        <w:t xml:space="preserve">giải pháp </w:t>
      </w:r>
      <w:r w:rsidRPr="00B63037">
        <w:rPr>
          <w:b/>
          <w:lang w:val="es-ES"/>
        </w:rPr>
        <w:t>thực hiện</w:t>
      </w:r>
      <w:r w:rsidR="003206B1" w:rsidRPr="00B63037">
        <w:rPr>
          <w:b/>
          <w:lang w:val="es-ES"/>
        </w:rPr>
        <w:t xml:space="preserve"> công tác chính trị tư tưởng năm 2019</w:t>
      </w:r>
    </w:p>
    <w:p w:rsidR="00E043C7" w:rsidRPr="00B63037" w:rsidRDefault="00E043C7" w:rsidP="002B44FF">
      <w:pPr>
        <w:shd w:val="clear" w:color="auto" w:fill="FFFFFF"/>
        <w:spacing w:line="276" w:lineRule="auto"/>
        <w:ind w:firstLine="720"/>
        <w:jc w:val="both"/>
      </w:pPr>
      <w:r w:rsidRPr="00B63037">
        <w:t>Căn cứ chỉ thị số 05-CT/TW ngày 15 tháng 05 năm 2016 của Bộ Chính trị về tiếp tục đẩy mạnh việc học tập và làm theo tấm gương đạo đức, phong cách Hồ Chí Minh. Nghị quyết Trung ương 4 khóa XII của Đảng, Ban Tuyên giáo Đảng ủy, Ban CTGDCTTT</w:t>
      </w:r>
      <w:r w:rsidR="00B63037" w:rsidRPr="00B63037">
        <w:t xml:space="preserve"> chuyên đề 2019;</w:t>
      </w:r>
      <w:r w:rsidRPr="00B63037">
        <w:t xml:space="preserve"> </w:t>
      </w:r>
    </w:p>
    <w:p w:rsidR="00E043C7" w:rsidRPr="00B63037" w:rsidRDefault="00E043C7" w:rsidP="002B44FF">
      <w:pPr>
        <w:shd w:val="clear" w:color="auto" w:fill="FFFFFF"/>
        <w:spacing w:line="276" w:lineRule="auto"/>
        <w:ind w:firstLine="720"/>
        <w:jc w:val="both"/>
      </w:pPr>
      <w:r w:rsidRPr="00B63037">
        <w:t xml:space="preserve">Căn cứ chỉ thị số 2919/CT-BGDĐT ngày 10 tháng 8 năm 2018 của Bộ Giáo dục và Đào tạo </w:t>
      </w:r>
      <w:r w:rsidR="00B63037" w:rsidRPr="00B63037">
        <w:t>n</w:t>
      </w:r>
      <w:r w:rsidRPr="00B63037">
        <w:t>gày 10/8/2018 về nhiệm vụ chủ yếu năm học 2018 - 2019 của ngành Giáo dục</w:t>
      </w:r>
      <w:r w:rsidR="00B63037" w:rsidRPr="00B63037">
        <w:t xml:space="preserve"> và Đào tạo</w:t>
      </w:r>
      <w:r w:rsidRPr="00B63037">
        <w:t>;</w:t>
      </w:r>
    </w:p>
    <w:p w:rsidR="00E043C7" w:rsidRPr="00B63037" w:rsidRDefault="00E043C7" w:rsidP="002B44FF">
      <w:pPr>
        <w:shd w:val="clear" w:color="auto" w:fill="FFFFFF"/>
        <w:spacing w:line="276" w:lineRule="auto"/>
        <w:ind w:firstLine="720"/>
        <w:jc w:val="both"/>
      </w:pPr>
      <w:r w:rsidRPr="00B63037">
        <w:t xml:space="preserve">Căn cứ chỉ thị số 07/CT-UBND ngày 28 tháng 8 năm 2018 của Ủy ban </w:t>
      </w:r>
      <w:r w:rsidR="00B63037" w:rsidRPr="00B63037">
        <w:t>n</w:t>
      </w:r>
      <w:r w:rsidRPr="00B63037">
        <w:t>hân dân Thành phố Hồ Chí Minh về thực hiện nhiệm vụ giáo dục và đào tạo năm học 2018-2019 tại Thành phố Hồ Chí Minh;</w:t>
      </w:r>
    </w:p>
    <w:p w:rsidR="00E043C7" w:rsidRDefault="00B63037" w:rsidP="002B44FF">
      <w:pPr>
        <w:shd w:val="clear" w:color="auto" w:fill="FFFFFF"/>
        <w:spacing w:line="276" w:lineRule="auto"/>
        <w:ind w:firstLine="720"/>
        <w:jc w:val="both"/>
      </w:pPr>
      <w:r w:rsidRPr="00B63037">
        <w:t>Căn cứ</w:t>
      </w:r>
      <w:r w:rsidR="00E043C7" w:rsidRPr="00B63037">
        <w:t xml:space="preserve"> hướng dẫn số 57-HD/BTGTU ngày 22 tháng 01 năm 2018 của Ban </w:t>
      </w:r>
      <w:r w:rsidR="00E043C7" w:rsidRPr="0075251D">
        <w:t>Tuyên giáo Trung ương</w:t>
      </w:r>
      <w:r w:rsidRPr="0075251D">
        <w:t xml:space="preserve"> </w:t>
      </w:r>
      <w:r w:rsidR="00E043C7" w:rsidRPr="0075251D">
        <w:t xml:space="preserve">, Đảng ủy Trường Cao đẳng Lý Tự Trọng xây dựng phương hướng, nhiệm vụ trọng tâm công tác </w:t>
      </w:r>
      <w:r w:rsidR="00EC6D7E" w:rsidRPr="0075251D">
        <w:t>chính trị tư tưởng</w:t>
      </w:r>
      <w:r w:rsidR="0075251D" w:rsidRPr="0075251D">
        <w:t xml:space="preserve"> và giải pháp chủ yếu</w:t>
      </w:r>
      <w:r w:rsidR="00E043C7" w:rsidRPr="0075251D">
        <w:t xml:space="preserve"> </w:t>
      </w:r>
      <w:r w:rsidR="00EC6D7E" w:rsidRPr="0075251D">
        <w:t>trong thời gian tới</w:t>
      </w:r>
      <w:r w:rsidR="00E043C7" w:rsidRPr="0075251D">
        <w:t xml:space="preserve"> như sau: </w:t>
      </w:r>
    </w:p>
    <w:p w:rsidR="00E043C7" w:rsidRPr="002B25CA" w:rsidRDefault="00E043C7" w:rsidP="002B44FF">
      <w:pPr>
        <w:shd w:val="clear" w:color="auto" w:fill="FFFFFF"/>
        <w:spacing w:line="276" w:lineRule="auto"/>
        <w:ind w:firstLine="720"/>
        <w:jc w:val="both"/>
      </w:pPr>
      <w:r w:rsidRPr="002B25CA">
        <w:t>Tiếp tục đẩy mạnh triển khai Chỉ thị 05</w:t>
      </w:r>
      <w:r w:rsidR="003206B1">
        <w:t xml:space="preserve"> </w:t>
      </w:r>
      <w:r w:rsidRPr="002B25CA">
        <w:t>-</w:t>
      </w:r>
      <w:r w:rsidR="003206B1">
        <w:t xml:space="preserve"> </w:t>
      </w:r>
      <w:r w:rsidRPr="002B25CA">
        <w:t>CT/TW ngày 05 tháng 5 năm 2016 học tập làm theo tấm gương đạo đức phong cách Hồ Chí Minh</w:t>
      </w:r>
      <w:r w:rsidR="0075251D">
        <w:t xml:space="preserve"> chuyên đề năm 2019</w:t>
      </w:r>
      <w:r w:rsidRPr="002B25CA">
        <w:t>, NQ</w:t>
      </w:r>
      <w:r w:rsidR="003206B1">
        <w:t xml:space="preserve"> </w:t>
      </w:r>
      <w:r w:rsidRPr="002B25CA">
        <w:t>TW 5 (khóa XII) và NQ</w:t>
      </w:r>
      <w:r w:rsidR="003206B1">
        <w:t xml:space="preserve"> </w:t>
      </w:r>
      <w:r w:rsidRPr="002B25CA">
        <w:t>-</w:t>
      </w:r>
      <w:r w:rsidR="003206B1">
        <w:t xml:space="preserve"> </w:t>
      </w:r>
      <w:r w:rsidRPr="002B25CA">
        <w:t>TW 4 (khóa XII) trong toàn trường.</w:t>
      </w:r>
    </w:p>
    <w:p w:rsidR="00E043C7" w:rsidRPr="002B25CA" w:rsidRDefault="00E043C7" w:rsidP="002B44FF">
      <w:pPr>
        <w:shd w:val="clear" w:color="auto" w:fill="FFFFFF"/>
        <w:spacing w:line="276" w:lineRule="auto"/>
        <w:ind w:firstLine="720"/>
        <w:jc w:val="both"/>
      </w:pPr>
      <w:r w:rsidRPr="002B25CA">
        <w:t>Giữ vững ổn định tình hình chính trị, tư tưởng của đội ngũ CB-GV-CNV, HSSV góp phần hoàn thành</w:t>
      </w:r>
      <w:r>
        <w:t xml:space="preserve"> kế hoạch, mục tiêu năm học 2018</w:t>
      </w:r>
      <w:r w:rsidR="003206B1">
        <w:t xml:space="preserve"> </w:t>
      </w:r>
      <w:r>
        <w:t>-</w:t>
      </w:r>
      <w:r w:rsidR="003206B1">
        <w:t xml:space="preserve"> </w:t>
      </w:r>
      <w:r>
        <w:t>2019</w:t>
      </w:r>
      <w:r w:rsidRPr="002B25CA">
        <w:t xml:space="preserve">. Tăng cường kỷ cương, nề nếp và nâng cao chất lượng giáo dục toàn diện; chú trọng giáo dục đạo đức lối sống, kỹ năng, ý thức trách nhiệm của công dân, xây dựng nền tảng gia </w:t>
      </w:r>
      <w:r w:rsidRPr="002B25CA">
        <w:lastRenderedPageBreak/>
        <w:t>đình, ý chí phụng sự tổ quốc, phục vụ nhân dân. Nâng cao khả năng thực hành</w:t>
      </w:r>
      <w:r w:rsidR="0075251D">
        <w:t xml:space="preserve"> và tổ chức</w:t>
      </w:r>
      <w:r w:rsidRPr="002B25CA">
        <w:t xml:space="preserve"> </w:t>
      </w:r>
      <w:r w:rsidR="0075251D">
        <w:t>giáo dục</w:t>
      </w:r>
      <w:r w:rsidRPr="002B25CA">
        <w:t xml:space="preserve"> khởi nghiệp cho HSSV.</w:t>
      </w:r>
    </w:p>
    <w:p w:rsidR="00E043C7" w:rsidRPr="002B25CA" w:rsidRDefault="00E043C7" w:rsidP="002B44FF">
      <w:pPr>
        <w:shd w:val="clear" w:color="auto" w:fill="FFFFFF"/>
        <w:spacing w:line="276" w:lineRule="auto"/>
        <w:ind w:firstLine="720"/>
        <w:jc w:val="both"/>
      </w:pPr>
      <w:r w:rsidRPr="002B25CA">
        <w:t>Tăng cường công tác kiểm tra giám sát việc thực hiện Quy chế dân chủ cơ sở theo tinh thần Nghị định 04/2015</w:t>
      </w:r>
      <w:r w:rsidR="003206B1">
        <w:t>/</w:t>
      </w:r>
      <w:r w:rsidRPr="002B25CA">
        <w:t>NĐ</w:t>
      </w:r>
      <w:r w:rsidR="003206B1">
        <w:t xml:space="preserve"> </w:t>
      </w:r>
      <w:r w:rsidRPr="002B25CA">
        <w:t>-</w:t>
      </w:r>
      <w:r w:rsidR="003206B1">
        <w:t xml:space="preserve"> </w:t>
      </w:r>
      <w:r w:rsidRPr="002B25CA">
        <w:t>CP của Chính phủ về thực hiện Quy chế dân chủ trong hoạt động của các cơ quan hành chính nhà nước và đơn vị sự nghiệp công lập.</w:t>
      </w:r>
    </w:p>
    <w:p w:rsidR="00E043C7" w:rsidRPr="002B25CA" w:rsidRDefault="00E043C7" w:rsidP="002B44FF">
      <w:pPr>
        <w:shd w:val="clear" w:color="auto" w:fill="FFFFFF"/>
        <w:spacing w:line="276" w:lineRule="auto"/>
        <w:ind w:firstLine="720"/>
        <w:jc w:val="both"/>
      </w:pPr>
      <w:r w:rsidRPr="002B25CA">
        <w:t>Chú trọng công tác giáo dục pháp luật, tuyên tru</w:t>
      </w:r>
      <w:r>
        <w:t>yền về biển đảo đến toàn thể CB,GV,</w:t>
      </w:r>
      <w:r w:rsidRPr="002B25CA">
        <w:t>CNV, giáo dục đạo đức lối sống, kỹ năng sống, kỹ năng thực hành cho HSSV có tinh thần cộng đồng, lý tưởng sống và giữ gìn bản sắc văn hóa dân tộc, có sức khỏe tốt, có tri thức, ý chí làm chủ bản thân, chấp hành pháp luật, có ý trí vươn lên trong học tập và cuộc sống.</w:t>
      </w:r>
    </w:p>
    <w:p w:rsidR="00E043C7" w:rsidRPr="002B25CA" w:rsidRDefault="00E043C7" w:rsidP="002B44FF">
      <w:pPr>
        <w:shd w:val="clear" w:color="auto" w:fill="FFFFFF"/>
        <w:spacing w:line="276" w:lineRule="auto"/>
        <w:ind w:firstLine="720"/>
        <w:jc w:val="both"/>
      </w:pPr>
      <w:r w:rsidRPr="002B25CA">
        <w:t>Tăng cường nắm bắt tình hìn</w:t>
      </w:r>
      <w:r>
        <w:t>h diễn biến tư tưởng đội ngũ CB,GV,</w:t>
      </w:r>
      <w:r w:rsidRPr="002B25CA">
        <w:t>NV và HSSV trong nhà trường, đảm bảo công tác an ninh trật tự trường học.</w:t>
      </w:r>
    </w:p>
    <w:p w:rsidR="00E043C7" w:rsidRPr="002B25CA" w:rsidRDefault="00E043C7" w:rsidP="002B44FF">
      <w:pPr>
        <w:shd w:val="clear" w:color="auto" w:fill="FFFFFF"/>
        <w:spacing w:line="276" w:lineRule="auto"/>
        <w:ind w:firstLine="720"/>
        <w:jc w:val="both"/>
      </w:pPr>
      <w:r w:rsidRPr="002B25CA">
        <w:t>Tăng cường công tác tuyên truyền giáo dục chính trị tư tưởng cho đội ngũ làm cho đội ngũ vững vàng về tư tưởng lập trường, củng cố niềm tin vào sự lãnh đạo của Đảng, nhà nước, xây dựng Nhà nước pháp quyền Xã Hội Chủ Nghĩa, nhà nước của dân, do dân, vì dân, thực hiện công bằng dân chủ, văn minh.</w:t>
      </w:r>
    </w:p>
    <w:p w:rsidR="00E043C7" w:rsidRPr="002B25CA" w:rsidRDefault="00E043C7" w:rsidP="002B44FF">
      <w:pPr>
        <w:shd w:val="clear" w:color="auto" w:fill="FFFFFF"/>
        <w:spacing w:line="276" w:lineRule="auto"/>
        <w:ind w:firstLine="720"/>
        <w:jc w:val="both"/>
      </w:pPr>
      <w:r w:rsidRPr="002B25CA">
        <w:t xml:space="preserve">Tuyên truyền và xây dựng </w:t>
      </w:r>
      <w:r>
        <w:t>khối</w:t>
      </w:r>
      <w:r w:rsidRPr="002B25CA">
        <w:t xml:space="preserve"> đại đoàn kết dân tộc. Kiên định đường lối c</w:t>
      </w:r>
      <w:r>
        <w:t>ủa Đảng xây dựng thành công Chủ nghĩa Xã hội</w:t>
      </w:r>
      <w:r w:rsidRPr="002B25CA">
        <w:t>.</w:t>
      </w:r>
    </w:p>
    <w:p w:rsidR="00E043C7" w:rsidRPr="002B25CA" w:rsidRDefault="00E043C7" w:rsidP="002B44FF">
      <w:pPr>
        <w:shd w:val="clear" w:color="auto" w:fill="FFFFFF"/>
        <w:spacing w:line="276" w:lineRule="auto"/>
        <w:ind w:firstLine="720"/>
        <w:jc w:val="both"/>
      </w:pPr>
      <w:r w:rsidRPr="002B25CA">
        <w:t>Nêu cao cảnh giác, phòng chống mọi âm mưu, thủ đoạn của các thế lực thù địch về “ diến biến hòa bình”.</w:t>
      </w:r>
      <w:r>
        <w:t xml:space="preserve"> </w:t>
      </w:r>
      <w:r w:rsidRPr="002B25CA">
        <w:t>Phòng chống “tự diễn biến”, “tự chuyển hóa”</w:t>
      </w:r>
      <w:r>
        <w:t>.</w:t>
      </w:r>
      <w:r w:rsidRPr="002B25CA">
        <w:t xml:space="preserve"> </w:t>
      </w:r>
    </w:p>
    <w:p w:rsidR="00E043C7" w:rsidRPr="002B25CA" w:rsidRDefault="00E043C7" w:rsidP="002B44FF">
      <w:pPr>
        <w:shd w:val="clear" w:color="auto" w:fill="FFFFFF"/>
        <w:spacing w:line="276" w:lineRule="auto"/>
        <w:ind w:firstLine="720"/>
        <w:jc w:val="both"/>
      </w:pPr>
      <w:r w:rsidRPr="002B25CA">
        <w:t>Quán triệt, triển khai kịp thời công tác tuyên truyền giáo dục chính trị tư tưởng của Ban tuyên giáo Thành ủy, Đảng ủy Sở Giáo dục</w:t>
      </w:r>
      <w:r w:rsidR="003206B1">
        <w:t xml:space="preserve"> và Đào tạo,</w:t>
      </w:r>
      <w:r w:rsidRPr="002B25CA">
        <w:t xml:space="preserve"> các Chỉ thị, Nghị quyết của đảng, pháp luật nhà nước bằng nhiều hình thức đa dạng, phong phú.</w:t>
      </w:r>
    </w:p>
    <w:p w:rsidR="00E043C7" w:rsidRDefault="00E043C7" w:rsidP="002B44FF">
      <w:pPr>
        <w:shd w:val="clear" w:color="auto" w:fill="FFFFFF"/>
        <w:spacing w:line="276" w:lineRule="auto"/>
        <w:ind w:firstLine="720"/>
        <w:jc w:val="both"/>
      </w:pPr>
      <w:r w:rsidRPr="002B25CA">
        <w:t>Tiếp tục quán triệt triển khai Nghị quyết Đại hội Đảng các cấp, đưa nội dung Nghị quyết đi vào cuộc sống, thực hiện thắng lợi các mục tiêu kế hoạch đề ra.</w:t>
      </w:r>
    </w:p>
    <w:p w:rsidR="00E043C7" w:rsidRDefault="00E043C7" w:rsidP="002B44FF">
      <w:pPr>
        <w:shd w:val="clear" w:color="auto" w:fill="FFFFFF"/>
        <w:spacing w:line="276" w:lineRule="auto"/>
        <w:ind w:firstLine="720"/>
        <w:jc w:val="both"/>
      </w:pPr>
      <w:r>
        <w:t>Tuyên truyền kỉ niệm 89 năm ngày thành lập Đảng Cộng sản Việt Nam (03/02/1930 – 03/02/2019)</w:t>
      </w:r>
    </w:p>
    <w:p w:rsidR="00E043C7" w:rsidRDefault="00E043C7" w:rsidP="002B44FF">
      <w:pPr>
        <w:shd w:val="clear" w:color="auto" w:fill="FFFFFF"/>
        <w:spacing w:line="276" w:lineRule="auto"/>
        <w:ind w:firstLine="720"/>
        <w:jc w:val="both"/>
      </w:pPr>
      <w:r>
        <w:t>Đẩy mạnh đấu tranh phản bác thông tin quan điểm sai trái, xuyên tạc lịch sử Đảng và âm mưu, hoạt động “diễn biến hòa bình” của các thế lực thù địch chống phá Đảng, Nhà nước</w:t>
      </w:r>
    </w:p>
    <w:p w:rsidR="00E043C7" w:rsidRDefault="00E043C7" w:rsidP="002B44FF">
      <w:pPr>
        <w:shd w:val="clear" w:color="auto" w:fill="FFFFFF"/>
        <w:spacing w:line="276" w:lineRule="auto"/>
        <w:ind w:firstLine="720"/>
        <w:jc w:val="both"/>
      </w:pPr>
      <w:r>
        <w:t>Tổ chức và tuyên truyền lễ Giỗ quốc tổ Hùng Vương (ngày 10/3 âm lịch), tuyên truyền giới thiệu về truyền thống lịch sử văn hóa (chiếu phim tư liệu tuyên truyền thông qua hệ thống thông tin truyền thông thư viện và hệ thống cổng thông tin điện tử egov của nhà trường) những phong tục tập quán tốt đẹp của con người Việt Nam.</w:t>
      </w:r>
    </w:p>
    <w:p w:rsidR="00E043C7" w:rsidRDefault="00E043C7" w:rsidP="002B44FF">
      <w:pPr>
        <w:shd w:val="clear" w:color="auto" w:fill="FFFFFF"/>
        <w:spacing w:line="276" w:lineRule="auto"/>
        <w:ind w:firstLine="720"/>
        <w:jc w:val="both"/>
      </w:pPr>
      <w:r>
        <w:lastRenderedPageBreak/>
        <w:t>Tuyên truyền phổ biến chính sách pháp luật của Đảng và Nhà nước về đại đoàn kết dân tộc, vận động CB,GV,NV và HSSV nhà trường phát huy sức mạnh thực hiện thắng lợi nhiệm vụ chính trị của Nhà trường.</w:t>
      </w:r>
    </w:p>
    <w:p w:rsidR="00E043C7" w:rsidRDefault="00E043C7" w:rsidP="002B44FF">
      <w:pPr>
        <w:shd w:val="clear" w:color="auto" w:fill="FFFFFF"/>
        <w:spacing w:line="276" w:lineRule="auto"/>
        <w:ind w:firstLine="720"/>
        <w:jc w:val="both"/>
      </w:pPr>
      <w:r>
        <w:t>Kỉ niệm 129 năm ngày sinh của Chủ tịch Hồ Chí Minh (19/5/1980 – 19/5/2019). Tuyên truyền thể hiện lòng biết ơn vô hạn của nhân dân Việt Nam cũng như tình cảm yêu mến, kính trọng của thế giới đối với Chủ tịch Hồ Chí Minh vĩ đại</w:t>
      </w:r>
    </w:p>
    <w:p w:rsidR="00E043C7" w:rsidRDefault="00E043C7" w:rsidP="002B44FF">
      <w:pPr>
        <w:shd w:val="clear" w:color="auto" w:fill="FFFFFF"/>
        <w:spacing w:line="276" w:lineRule="auto"/>
        <w:ind w:firstLine="720"/>
        <w:jc w:val="both"/>
      </w:pPr>
      <w:r>
        <w:t>Tuyên truyền kỉ niệm 44 năm ngày Giải phóng Miền Nam thống nhất đất nước (30/4/1975 – 30/4/2019)</w:t>
      </w:r>
    </w:p>
    <w:p w:rsidR="00E043C7" w:rsidRDefault="00E043C7" w:rsidP="002B44FF">
      <w:pPr>
        <w:shd w:val="clear" w:color="auto" w:fill="FFFFFF"/>
        <w:spacing w:line="276" w:lineRule="auto"/>
        <w:ind w:firstLine="720"/>
        <w:jc w:val="both"/>
      </w:pPr>
      <w:r>
        <w:t>Tuyên truyền kỉ niệm 65 năm ngày chiến thắng Điện Biên Phủ (07/5/1954 – 07/5/2019)</w:t>
      </w:r>
    </w:p>
    <w:p w:rsidR="00E043C7" w:rsidRDefault="00E043C7" w:rsidP="002B44FF">
      <w:pPr>
        <w:shd w:val="clear" w:color="auto" w:fill="FFFFFF"/>
        <w:spacing w:line="276" w:lineRule="auto"/>
        <w:ind w:firstLine="720"/>
        <w:jc w:val="both"/>
      </w:pPr>
      <w:r>
        <w:t>Tuyên truyền kỉ niệm 74 năm ngày Thành lập Quân đội Nhân dân Việt Nam (22/12/1944 – 22/12/2019) và 29 năm ngày Quốc phòng toàn dân (22/12/1989 – 22/12/2019)</w:t>
      </w:r>
    </w:p>
    <w:p w:rsidR="00E043C7" w:rsidRDefault="00E043C7" w:rsidP="002B44FF">
      <w:pPr>
        <w:shd w:val="clear" w:color="auto" w:fill="FFFFFF"/>
        <w:spacing w:line="276" w:lineRule="auto"/>
        <w:ind w:firstLine="720"/>
        <w:jc w:val="both"/>
      </w:pPr>
      <w:r>
        <w:t>Tuyên truyền kỉ niệm 74 năm ngày Cách mạng Tháng 8 thành công 19/8/1945 – 19/8/2019)</w:t>
      </w:r>
    </w:p>
    <w:p w:rsidR="00E043C7" w:rsidRDefault="00E043C7" w:rsidP="002B44FF">
      <w:pPr>
        <w:shd w:val="clear" w:color="auto" w:fill="FFFFFF"/>
        <w:spacing w:line="276" w:lineRule="auto"/>
        <w:ind w:firstLine="720"/>
        <w:jc w:val="both"/>
      </w:pPr>
      <w:r>
        <w:t>Tuyên truyền kỉ niệm 72</w:t>
      </w:r>
      <w:r w:rsidRPr="002B25CA">
        <w:t xml:space="preserve"> năm Ngày Thương binh</w:t>
      </w:r>
      <w:r>
        <w:t xml:space="preserve">, </w:t>
      </w:r>
      <w:r w:rsidRPr="002B25CA">
        <w:t>Liệt sĩ</w:t>
      </w:r>
      <w:r>
        <w:t xml:space="preserve"> (27/7/1947 – 27/7/2019)</w:t>
      </w:r>
    </w:p>
    <w:p w:rsidR="00E043C7" w:rsidRPr="00E043C7" w:rsidRDefault="00E043C7" w:rsidP="002B44FF">
      <w:pPr>
        <w:shd w:val="clear" w:color="auto" w:fill="FFFFFF"/>
        <w:spacing w:line="276" w:lineRule="auto"/>
        <w:ind w:firstLine="720"/>
        <w:jc w:val="both"/>
      </w:pPr>
      <w:r>
        <w:t>Tuyên truyền kỉ niệm 102</w:t>
      </w:r>
      <w:r w:rsidRPr="002B25CA">
        <w:t xml:space="preserve"> năm cách mạng Tháng Mười Nga</w:t>
      </w:r>
      <w:r>
        <w:t xml:space="preserve"> (7/11/1917 – 7/11/2019)</w:t>
      </w:r>
    </w:p>
    <w:p w:rsidR="0099243C" w:rsidRPr="00E043C7" w:rsidRDefault="00E043C7" w:rsidP="00E043C7">
      <w:pPr>
        <w:pStyle w:val="ListParagraph"/>
        <w:tabs>
          <w:tab w:val="left" w:pos="1134"/>
        </w:tabs>
        <w:spacing w:line="240" w:lineRule="atLeast"/>
        <w:ind w:left="0" w:firstLine="709"/>
        <w:jc w:val="both"/>
        <w:rPr>
          <w:sz w:val="28"/>
          <w:szCs w:val="28"/>
        </w:rPr>
      </w:pPr>
      <w:r w:rsidRPr="00E043C7">
        <w:rPr>
          <w:b/>
          <w:bCs/>
          <w:sz w:val="28"/>
          <w:szCs w:val="28"/>
        </w:rPr>
        <w:t xml:space="preserve">IV. </w:t>
      </w:r>
      <w:r w:rsidR="0099243C" w:rsidRPr="00E043C7">
        <w:rPr>
          <w:b/>
          <w:bCs/>
          <w:sz w:val="28"/>
          <w:szCs w:val="28"/>
        </w:rPr>
        <w:t>Đề xuất – Kiế</w:t>
      </w:r>
      <w:r>
        <w:rPr>
          <w:b/>
          <w:bCs/>
          <w:sz w:val="28"/>
          <w:szCs w:val="28"/>
        </w:rPr>
        <w:t>n nghị</w:t>
      </w:r>
      <w:r w:rsidR="007902DD">
        <w:rPr>
          <w:b/>
          <w:bCs/>
          <w:sz w:val="28"/>
          <w:szCs w:val="28"/>
        </w:rPr>
        <w:t xml:space="preserve"> với Trung ương, Thành phố:</w:t>
      </w:r>
      <w:r w:rsidR="007D3A1B">
        <w:rPr>
          <w:b/>
          <w:bCs/>
          <w:sz w:val="28"/>
          <w:szCs w:val="28"/>
        </w:rPr>
        <w:t xml:space="preserve"> </w:t>
      </w:r>
      <w:r w:rsidRPr="002675A9">
        <w:rPr>
          <w:sz w:val="28"/>
          <w:szCs w:val="28"/>
        </w:rPr>
        <w:t>Không có</w:t>
      </w:r>
      <w:r w:rsidR="007D3A1B">
        <w:rPr>
          <w:sz w:val="28"/>
          <w:szCs w:val="28"/>
        </w:rPr>
        <w:t xml:space="preserve"> ./.</w:t>
      </w:r>
    </w:p>
    <w:p w:rsidR="0099243C" w:rsidRPr="002B25CA" w:rsidRDefault="0099243C" w:rsidP="0099243C">
      <w:pPr>
        <w:pStyle w:val="ListParagraph"/>
        <w:shd w:val="clear" w:color="auto" w:fill="FFFFFF"/>
        <w:spacing w:before="120" w:line="264" w:lineRule="auto"/>
        <w:ind w:left="1440"/>
        <w:jc w:val="both"/>
      </w:pPr>
    </w:p>
    <w:tbl>
      <w:tblPr>
        <w:tblStyle w:val="TableGrid"/>
        <w:tblW w:w="0" w:type="auto"/>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42"/>
        <w:gridCol w:w="4105"/>
      </w:tblGrid>
      <w:tr w:rsidR="007902DD" w:rsidTr="006F0095">
        <w:tc>
          <w:tcPr>
            <w:tcW w:w="5642" w:type="dxa"/>
          </w:tcPr>
          <w:p w:rsidR="007902DD" w:rsidRDefault="007902DD" w:rsidP="007902DD">
            <w:pPr>
              <w:rPr>
                <w:u w:val="single"/>
              </w:rPr>
            </w:pPr>
          </w:p>
          <w:p w:rsidR="007902DD" w:rsidRPr="002B25CA" w:rsidRDefault="007902DD" w:rsidP="006F0095">
            <w:pPr>
              <w:ind w:left="435"/>
              <w:rPr>
                <w:b/>
              </w:rPr>
            </w:pPr>
            <w:r w:rsidRPr="002B25CA">
              <w:rPr>
                <w:u w:val="single"/>
              </w:rPr>
              <w:t>Nơi nhận</w:t>
            </w:r>
            <w:r>
              <w:t>:</w:t>
            </w:r>
            <w:r>
              <w:tab/>
            </w:r>
            <w:r>
              <w:tab/>
            </w:r>
            <w:r>
              <w:tab/>
            </w:r>
            <w:r>
              <w:tab/>
            </w:r>
            <w:r w:rsidRPr="002B25CA">
              <w:t xml:space="preserve">                      </w:t>
            </w:r>
            <w:r>
              <w:t xml:space="preserve">        </w:t>
            </w:r>
            <w:r w:rsidRPr="002B25CA">
              <w:t xml:space="preserve"> </w:t>
            </w:r>
          </w:p>
          <w:p w:rsidR="007902DD" w:rsidRDefault="007902DD" w:rsidP="006F0095">
            <w:pPr>
              <w:ind w:left="435"/>
            </w:pPr>
            <w:r>
              <w:rPr>
                <w:sz w:val="24"/>
                <w:szCs w:val="24"/>
              </w:rPr>
              <w:t xml:space="preserve">- </w:t>
            </w:r>
            <w:r w:rsidRPr="007902DD">
              <w:rPr>
                <w:sz w:val="24"/>
                <w:szCs w:val="24"/>
              </w:rPr>
              <w:t>Ban Tuyên giáo Thành ủy Tp.HCM (Để báo cáo),</w:t>
            </w:r>
            <w:r>
              <w:t xml:space="preserve"> </w:t>
            </w:r>
          </w:p>
          <w:p w:rsidR="007902DD" w:rsidRPr="007902DD" w:rsidRDefault="007902DD" w:rsidP="006F0095">
            <w:pPr>
              <w:ind w:left="435"/>
              <w:rPr>
                <w:sz w:val="24"/>
                <w:szCs w:val="24"/>
              </w:rPr>
            </w:pPr>
            <w:r>
              <w:rPr>
                <w:sz w:val="24"/>
                <w:szCs w:val="24"/>
              </w:rPr>
              <w:t xml:space="preserve">- </w:t>
            </w:r>
            <w:r w:rsidRPr="007902DD">
              <w:rPr>
                <w:sz w:val="24"/>
                <w:szCs w:val="24"/>
              </w:rPr>
              <w:t>BCH Đảng ủy,</w:t>
            </w:r>
          </w:p>
          <w:p w:rsidR="007902DD" w:rsidRPr="007902DD" w:rsidRDefault="007902DD" w:rsidP="006F0095">
            <w:pPr>
              <w:ind w:left="435"/>
              <w:rPr>
                <w:sz w:val="24"/>
                <w:szCs w:val="24"/>
              </w:rPr>
            </w:pPr>
            <w:r>
              <w:rPr>
                <w:sz w:val="24"/>
                <w:szCs w:val="24"/>
              </w:rPr>
              <w:t xml:space="preserve">- </w:t>
            </w:r>
            <w:r w:rsidRPr="007902DD">
              <w:rPr>
                <w:sz w:val="24"/>
                <w:szCs w:val="24"/>
              </w:rPr>
              <w:t>Lưu Đảng vụ.</w:t>
            </w:r>
          </w:p>
          <w:p w:rsidR="007902DD" w:rsidRDefault="007902DD" w:rsidP="00DD24F8">
            <w:pPr>
              <w:rPr>
                <w:u w:val="single"/>
              </w:rPr>
            </w:pPr>
          </w:p>
        </w:tc>
        <w:tc>
          <w:tcPr>
            <w:tcW w:w="4105" w:type="dxa"/>
          </w:tcPr>
          <w:p w:rsidR="007902DD" w:rsidRDefault="007902DD" w:rsidP="007902DD">
            <w:pPr>
              <w:jc w:val="center"/>
              <w:rPr>
                <w:b/>
              </w:rPr>
            </w:pPr>
            <w:r w:rsidRPr="002B25CA">
              <w:rPr>
                <w:b/>
              </w:rPr>
              <w:t>T/M BCH ĐẢNG BỘ</w:t>
            </w:r>
          </w:p>
          <w:p w:rsidR="007902DD" w:rsidRDefault="007902DD" w:rsidP="007902DD">
            <w:pPr>
              <w:jc w:val="center"/>
            </w:pPr>
            <w:r w:rsidRPr="007902DD">
              <w:t>BÍ THƯ</w:t>
            </w:r>
          </w:p>
          <w:p w:rsidR="007902DD" w:rsidRDefault="007902DD" w:rsidP="007902DD">
            <w:pPr>
              <w:jc w:val="center"/>
            </w:pPr>
          </w:p>
          <w:p w:rsidR="007902DD" w:rsidRDefault="007902DD" w:rsidP="007902DD">
            <w:pPr>
              <w:jc w:val="center"/>
            </w:pPr>
          </w:p>
          <w:p w:rsidR="007902DD" w:rsidRDefault="007902DD" w:rsidP="007902DD">
            <w:pPr>
              <w:jc w:val="center"/>
            </w:pPr>
          </w:p>
          <w:p w:rsidR="007902DD" w:rsidRDefault="007902DD" w:rsidP="007902DD">
            <w:pPr>
              <w:jc w:val="center"/>
            </w:pPr>
          </w:p>
          <w:p w:rsidR="007902DD" w:rsidRDefault="007902DD" w:rsidP="007902DD">
            <w:pPr>
              <w:jc w:val="center"/>
            </w:pPr>
          </w:p>
          <w:p w:rsidR="007902DD" w:rsidRPr="007902DD" w:rsidRDefault="007902DD" w:rsidP="007902DD">
            <w:pPr>
              <w:jc w:val="center"/>
            </w:pPr>
          </w:p>
          <w:p w:rsidR="007902DD" w:rsidRDefault="007902DD" w:rsidP="007902DD">
            <w:pPr>
              <w:jc w:val="center"/>
              <w:rPr>
                <w:u w:val="single"/>
              </w:rPr>
            </w:pPr>
          </w:p>
        </w:tc>
      </w:tr>
    </w:tbl>
    <w:p w:rsidR="00215654" w:rsidRDefault="00215654" w:rsidP="00DD24F8">
      <w:pPr>
        <w:rPr>
          <w:u w:val="single"/>
        </w:rPr>
      </w:pPr>
    </w:p>
    <w:p w:rsidR="007902DD" w:rsidRDefault="007902DD" w:rsidP="00DD24F8">
      <w:pPr>
        <w:rPr>
          <w:u w:val="single"/>
        </w:rPr>
      </w:pPr>
    </w:p>
    <w:p w:rsidR="007902DD" w:rsidRDefault="007902DD" w:rsidP="007902DD"/>
    <w:p w:rsidR="007902DD" w:rsidRDefault="007902DD" w:rsidP="007902DD"/>
    <w:p w:rsidR="00712A96" w:rsidRDefault="00712A96" w:rsidP="00712A96">
      <w:r>
        <w:t xml:space="preserve">BÁO CÁO </w:t>
      </w:r>
    </w:p>
    <w:p w:rsidR="007902DD" w:rsidRDefault="00712A96" w:rsidP="00712A96">
      <w:r>
        <w:t>KẾT QUẢ TỔ CHỨC CÁC HOẠT ĐỘNG 50 NĂM THỰC HIỆN DI CHÚC CHỦ TỊCH HỒ CHÍ MINH</w:t>
      </w:r>
    </w:p>
    <w:sectPr w:rsidR="007902DD" w:rsidSect="002B44FF">
      <w:footerReference w:type="default" r:id="rId8"/>
      <w:pgSz w:w="11907" w:h="16840" w:code="9"/>
      <w:pgMar w:top="1134" w:right="1134" w:bottom="1134" w:left="1418" w:header="720" w:footer="181"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1FE6" w:rsidRDefault="009B1FE6">
      <w:r>
        <w:separator/>
      </w:r>
    </w:p>
  </w:endnote>
  <w:endnote w:type="continuationSeparator" w:id="0">
    <w:p w:rsidR="009B1FE6" w:rsidRDefault="009B1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1259226"/>
      <w:docPartObj>
        <w:docPartGallery w:val="Page Numbers (Bottom of Page)"/>
        <w:docPartUnique/>
      </w:docPartObj>
    </w:sdtPr>
    <w:sdtEndPr>
      <w:rPr>
        <w:noProof/>
      </w:rPr>
    </w:sdtEndPr>
    <w:sdtContent>
      <w:p w:rsidR="00F51E36" w:rsidRDefault="00DD24F8">
        <w:pPr>
          <w:pStyle w:val="Footer"/>
          <w:jc w:val="center"/>
        </w:pPr>
        <w:r>
          <w:fldChar w:fldCharType="begin"/>
        </w:r>
        <w:r>
          <w:instrText xml:space="preserve"> PAGE   \* MERGEFORMAT </w:instrText>
        </w:r>
        <w:r>
          <w:fldChar w:fldCharType="separate"/>
        </w:r>
        <w:r w:rsidR="00EA64E4">
          <w:rPr>
            <w:noProof/>
          </w:rPr>
          <w:t>9</w:t>
        </w:r>
        <w:r>
          <w:rPr>
            <w:noProof/>
          </w:rPr>
          <w:fldChar w:fldCharType="end"/>
        </w:r>
      </w:p>
    </w:sdtContent>
  </w:sdt>
  <w:p w:rsidR="00F51E36" w:rsidRDefault="009B1FE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1FE6" w:rsidRDefault="009B1FE6">
      <w:r>
        <w:separator/>
      </w:r>
    </w:p>
  </w:footnote>
  <w:footnote w:type="continuationSeparator" w:id="0">
    <w:p w:rsidR="009B1FE6" w:rsidRDefault="009B1FE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85223B"/>
    <w:multiLevelType w:val="hybridMultilevel"/>
    <w:tmpl w:val="FC806F56"/>
    <w:lvl w:ilvl="0" w:tplc="95625A9E">
      <w:start w:val="1"/>
      <w:numFmt w:val="decimal"/>
      <w:lvlText w:val="%1."/>
      <w:lvlJc w:val="left"/>
      <w:pPr>
        <w:ind w:left="4770" w:hanging="360"/>
      </w:pPr>
      <w:rPr>
        <w:rFonts w:hint="default"/>
        <w:b/>
      </w:rPr>
    </w:lvl>
    <w:lvl w:ilvl="1" w:tplc="04090019" w:tentative="1">
      <w:start w:val="1"/>
      <w:numFmt w:val="lowerLetter"/>
      <w:lvlText w:val="%2."/>
      <w:lvlJc w:val="left"/>
      <w:pPr>
        <w:ind w:left="5490" w:hanging="360"/>
      </w:pPr>
    </w:lvl>
    <w:lvl w:ilvl="2" w:tplc="0409001B" w:tentative="1">
      <w:start w:val="1"/>
      <w:numFmt w:val="lowerRoman"/>
      <w:lvlText w:val="%3."/>
      <w:lvlJc w:val="right"/>
      <w:pPr>
        <w:ind w:left="6210" w:hanging="180"/>
      </w:pPr>
    </w:lvl>
    <w:lvl w:ilvl="3" w:tplc="0409000F" w:tentative="1">
      <w:start w:val="1"/>
      <w:numFmt w:val="decimal"/>
      <w:lvlText w:val="%4."/>
      <w:lvlJc w:val="left"/>
      <w:pPr>
        <w:ind w:left="6930" w:hanging="360"/>
      </w:pPr>
    </w:lvl>
    <w:lvl w:ilvl="4" w:tplc="04090019" w:tentative="1">
      <w:start w:val="1"/>
      <w:numFmt w:val="lowerLetter"/>
      <w:lvlText w:val="%5."/>
      <w:lvlJc w:val="left"/>
      <w:pPr>
        <w:ind w:left="7650" w:hanging="360"/>
      </w:pPr>
    </w:lvl>
    <w:lvl w:ilvl="5" w:tplc="0409001B" w:tentative="1">
      <w:start w:val="1"/>
      <w:numFmt w:val="lowerRoman"/>
      <w:lvlText w:val="%6."/>
      <w:lvlJc w:val="right"/>
      <w:pPr>
        <w:ind w:left="8370" w:hanging="180"/>
      </w:pPr>
    </w:lvl>
    <w:lvl w:ilvl="6" w:tplc="0409000F" w:tentative="1">
      <w:start w:val="1"/>
      <w:numFmt w:val="decimal"/>
      <w:lvlText w:val="%7."/>
      <w:lvlJc w:val="left"/>
      <w:pPr>
        <w:ind w:left="9090" w:hanging="360"/>
      </w:pPr>
    </w:lvl>
    <w:lvl w:ilvl="7" w:tplc="04090019" w:tentative="1">
      <w:start w:val="1"/>
      <w:numFmt w:val="lowerLetter"/>
      <w:lvlText w:val="%8."/>
      <w:lvlJc w:val="left"/>
      <w:pPr>
        <w:ind w:left="9810" w:hanging="360"/>
      </w:pPr>
    </w:lvl>
    <w:lvl w:ilvl="8" w:tplc="0409001B" w:tentative="1">
      <w:start w:val="1"/>
      <w:numFmt w:val="lowerRoman"/>
      <w:lvlText w:val="%9."/>
      <w:lvlJc w:val="right"/>
      <w:pPr>
        <w:ind w:left="10530" w:hanging="180"/>
      </w:pPr>
    </w:lvl>
  </w:abstractNum>
  <w:abstractNum w:abstractNumId="1" w15:restartNumberingAfterBreak="0">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 w15:restartNumberingAfterBreak="0">
    <w:nsid w:val="372D6B65"/>
    <w:multiLevelType w:val="hybridMultilevel"/>
    <w:tmpl w:val="7BB0A042"/>
    <w:lvl w:ilvl="0" w:tplc="DB722D9C">
      <w:start w:val="1"/>
      <w:numFmt w:val="bullet"/>
      <w:lvlText w:val="-"/>
      <w:lvlJc w:val="left"/>
      <w:pPr>
        <w:ind w:left="1620" w:hanging="360"/>
      </w:pPr>
      <w:rPr>
        <w:rFonts w:ascii="VNI-Times" w:eastAsia="Times New Roman" w:hAnsi="VNI-Times" w:cs="Times New Roman"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15:restartNumberingAfterBreak="0">
    <w:nsid w:val="423C4B9E"/>
    <w:multiLevelType w:val="hybridMultilevel"/>
    <w:tmpl w:val="1082BF60"/>
    <w:lvl w:ilvl="0" w:tplc="0512E3C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2B010B7"/>
    <w:multiLevelType w:val="hybridMultilevel"/>
    <w:tmpl w:val="698485B0"/>
    <w:lvl w:ilvl="0" w:tplc="54687CE4">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F04144C"/>
    <w:multiLevelType w:val="hybridMultilevel"/>
    <w:tmpl w:val="93D4C5B4"/>
    <w:lvl w:ilvl="0" w:tplc="567AE5C6">
      <w:start w:val="2"/>
      <w:numFmt w:val="upperRoman"/>
      <w:lvlText w:val="%1."/>
      <w:lvlJc w:val="left"/>
      <w:pPr>
        <w:ind w:left="180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5DB4645"/>
    <w:multiLevelType w:val="hybridMultilevel"/>
    <w:tmpl w:val="0EF42624"/>
    <w:lvl w:ilvl="0" w:tplc="2FA4125C">
      <w:start w:val="3"/>
      <w:numFmt w:val="decimal"/>
      <w:lvlText w:val="%1."/>
      <w:lvlJc w:val="left"/>
      <w:pPr>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4890A5B"/>
    <w:multiLevelType w:val="singleLevel"/>
    <w:tmpl w:val="DFF203AA"/>
    <w:lvl w:ilvl="0">
      <w:start w:val="1"/>
      <w:numFmt w:val="bullet"/>
      <w:lvlText w:val="-"/>
      <w:lvlJc w:val="left"/>
      <w:pPr>
        <w:tabs>
          <w:tab w:val="num" w:pos="644"/>
        </w:tabs>
        <w:ind w:left="644" w:hanging="360"/>
      </w:pPr>
      <w:rPr>
        <w:rFonts w:ascii="Times New Roman" w:hAnsi="Times New Roman" w:hint="default"/>
        <w:b/>
        <w:color w:val="000000"/>
      </w:rPr>
    </w:lvl>
  </w:abstractNum>
  <w:abstractNum w:abstractNumId="8" w15:restartNumberingAfterBreak="0">
    <w:nsid w:val="7A2353C9"/>
    <w:multiLevelType w:val="hybridMultilevel"/>
    <w:tmpl w:val="949CBB48"/>
    <w:lvl w:ilvl="0" w:tplc="3C1C5C48">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B094B1C"/>
    <w:multiLevelType w:val="hybridMultilevel"/>
    <w:tmpl w:val="ECC61874"/>
    <w:lvl w:ilvl="0" w:tplc="93BE7F7A">
      <w:start w:val="3"/>
      <w:numFmt w:val="bullet"/>
      <w:lvlText w:val="-"/>
      <w:lvlJc w:val="left"/>
      <w:pPr>
        <w:ind w:left="720" w:hanging="360"/>
      </w:pPr>
      <w:rPr>
        <w:rFonts w:ascii="Times New Roman" w:eastAsia="Times New Roman" w:hAnsi="Times New Roman" w:cs="Times New Roman" w:hint="default"/>
        <w:b/>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4"/>
  </w:num>
  <w:num w:numId="4">
    <w:abstractNumId w:val="0"/>
  </w:num>
  <w:num w:numId="5">
    <w:abstractNumId w:val="5"/>
  </w:num>
  <w:num w:numId="6">
    <w:abstractNumId w:val="3"/>
  </w:num>
  <w:num w:numId="7">
    <w:abstractNumId w:val="2"/>
  </w:num>
  <w:num w:numId="8">
    <w:abstractNumId w:val="7"/>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24F8"/>
    <w:rsid w:val="0000024B"/>
    <w:rsid w:val="0001314C"/>
    <w:rsid w:val="00024CC6"/>
    <w:rsid w:val="00037CC8"/>
    <w:rsid w:val="00047704"/>
    <w:rsid w:val="00074D88"/>
    <w:rsid w:val="00095C68"/>
    <w:rsid w:val="00107D23"/>
    <w:rsid w:val="001605CB"/>
    <w:rsid w:val="0017556E"/>
    <w:rsid w:val="001B2DFF"/>
    <w:rsid w:val="001C75A2"/>
    <w:rsid w:val="0021315C"/>
    <w:rsid w:val="00215654"/>
    <w:rsid w:val="00256044"/>
    <w:rsid w:val="0026403A"/>
    <w:rsid w:val="00271985"/>
    <w:rsid w:val="002A352A"/>
    <w:rsid w:val="002B0620"/>
    <w:rsid w:val="002B44FF"/>
    <w:rsid w:val="002B6C1B"/>
    <w:rsid w:val="002C09E5"/>
    <w:rsid w:val="003206B1"/>
    <w:rsid w:val="003301B6"/>
    <w:rsid w:val="003A5D6C"/>
    <w:rsid w:val="003B307B"/>
    <w:rsid w:val="003D5F08"/>
    <w:rsid w:val="00437A85"/>
    <w:rsid w:val="00440A68"/>
    <w:rsid w:val="0045465B"/>
    <w:rsid w:val="00477976"/>
    <w:rsid w:val="004D4F61"/>
    <w:rsid w:val="004E3E65"/>
    <w:rsid w:val="004F04CC"/>
    <w:rsid w:val="004F41E0"/>
    <w:rsid w:val="00554E99"/>
    <w:rsid w:val="00631327"/>
    <w:rsid w:val="00663B81"/>
    <w:rsid w:val="006B6553"/>
    <w:rsid w:val="006F0095"/>
    <w:rsid w:val="00705392"/>
    <w:rsid w:val="00712A96"/>
    <w:rsid w:val="0073654D"/>
    <w:rsid w:val="0075251D"/>
    <w:rsid w:val="00755736"/>
    <w:rsid w:val="007562EA"/>
    <w:rsid w:val="00775B5E"/>
    <w:rsid w:val="007902DD"/>
    <w:rsid w:val="007D3A1B"/>
    <w:rsid w:val="007F75EB"/>
    <w:rsid w:val="00825349"/>
    <w:rsid w:val="00851DF4"/>
    <w:rsid w:val="008C5913"/>
    <w:rsid w:val="008D3C1D"/>
    <w:rsid w:val="008E527E"/>
    <w:rsid w:val="008F395A"/>
    <w:rsid w:val="0094141F"/>
    <w:rsid w:val="0099243C"/>
    <w:rsid w:val="009976DA"/>
    <w:rsid w:val="009A0D7E"/>
    <w:rsid w:val="009B1FE6"/>
    <w:rsid w:val="009B6BA0"/>
    <w:rsid w:val="009C2B02"/>
    <w:rsid w:val="009C2B46"/>
    <w:rsid w:val="009D06CF"/>
    <w:rsid w:val="009E5BA5"/>
    <w:rsid w:val="00A27579"/>
    <w:rsid w:val="00A37D1E"/>
    <w:rsid w:val="00A63DD0"/>
    <w:rsid w:val="00A70E53"/>
    <w:rsid w:val="00AB031F"/>
    <w:rsid w:val="00B02E60"/>
    <w:rsid w:val="00B24BB6"/>
    <w:rsid w:val="00B63037"/>
    <w:rsid w:val="00BB2DF1"/>
    <w:rsid w:val="00BC6D74"/>
    <w:rsid w:val="00C226A0"/>
    <w:rsid w:val="00C303D0"/>
    <w:rsid w:val="00C95649"/>
    <w:rsid w:val="00CA2099"/>
    <w:rsid w:val="00CB1F58"/>
    <w:rsid w:val="00D670C7"/>
    <w:rsid w:val="00D83E17"/>
    <w:rsid w:val="00DD24F8"/>
    <w:rsid w:val="00DD4BD5"/>
    <w:rsid w:val="00E043C7"/>
    <w:rsid w:val="00E07BB8"/>
    <w:rsid w:val="00E45A55"/>
    <w:rsid w:val="00E47C97"/>
    <w:rsid w:val="00E54723"/>
    <w:rsid w:val="00EA235F"/>
    <w:rsid w:val="00EA64E4"/>
    <w:rsid w:val="00EC6D7E"/>
    <w:rsid w:val="00F0269B"/>
    <w:rsid w:val="00F07158"/>
    <w:rsid w:val="00F2706D"/>
    <w:rsid w:val="00F27291"/>
    <w:rsid w:val="00F46E2B"/>
    <w:rsid w:val="00F62566"/>
    <w:rsid w:val="00F6562D"/>
    <w:rsid w:val="00FB3DFB"/>
    <w:rsid w:val="00FD2CF8"/>
    <w:rsid w:val="00FF2A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EAD9E"/>
  <w15:docId w15:val="{C9518CFC-3EFE-457D-8EB0-75D9E3D47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24F8"/>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9"/>
    <w:qFormat/>
    <w:rsid w:val="00DD24F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24F8"/>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DD24F8"/>
    <w:pPr>
      <w:ind w:left="720"/>
      <w:contextualSpacing/>
    </w:pPr>
    <w:rPr>
      <w:sz w:val="26"/>
      <w:szCs w:val="26"/>
    </w:rPr>
  </w:style>
  <w:style w:type="paragraph" w:styleId="Footer">
    <w:name w:val="footer"/>
    <w:basedOn w:val="Normal"/>
    <w:link w:val="FooterChar"/>
    <w:uiPriority w:val="99"/>
    <w:unhideWhenUsed/>
    <w:rsid w:val="00DD24F8"/>
    <w:pPr>
      <w:tabs>
        <w:tab w:val="center" w:pos="4680"/>
        <w:tab w:val="right" w:pos="9360"/>
      </w:tabs>
    </w:pPr>
  </w:style>
  <w:style w:type="character" w:customStyle="1" w:styleId="FooterChar">
    <w:name w:val="Footer Char"/>
    <w:basedOn w:val="DefaultParagraphFont"/>
    <w:link w:val="Footer"/>
    <w:uiPriority w:val="99"/>
    <w:rsid w:val="00DD24F8"/>
    <w:rPr>
      <w:rFonts w:ascii="Times New Roman" w:eastAsia="Times New Roman" w:hAnsi="Times New Roman" w:cs="Times New Roman"/>
      <w:sz w:val="28"/>
      <w:szCs w:val="28"/>
    </w:rPr>
  </w:style>
  <w:style w:type="paragraph" w:styleId="BodyText">
    <w:name w:val="Body Text"/>
    <w:basedOn w:val="Normal"/>
    <w:link w:val="BodyTextChar1"/>
    <w:rsid w:val="007902DD"/>
    <w:pPr>
      <w:jc w:val="both"/>
    </w:pPr>
    <w:rPr>
      <w:rFonts w:ascii=".VnTime" w:eastAsia="Calibri" w:hAnsi=".VnTime"/>
      <w:szCs w:val="20"/>
    </w:rPr>
  </w:style>
  <w:style w:type="character" w:customStyle="1" w:styleId="BodyTextChar">
    <w:name w:val="Body Text Char"/>
    <w:basedOn w:val="DefaultParagraphFont"/>
    <w:uiPriority w:val="99"/>
    <w:semiHidden/>
    <w:rsid w:val="007902DD"/>
    <w:rPr>
      <w:rFonts w:ascii="Times New Roman" w:eastAsia="Times New Roman" w:hAnsi="Times New Roman" w:cs="Times New Roman"/>
      <w:sz w:val="28"/>
      <w:szCs w:val="28"/>
    </w:rPr>
  </w:style>
  <w:style w:type="character" w:customStyle="1" w:styleId="BodyTextChar1">
    <w:name w:val="Body Text Char1"/>
    <w:link w:val="BodyText"/>
    <w:locked/>
    <w:rsid w:val="007902DD"/>
    <w:rPr>
      <w:rFonts w:ascii=".VnTime" w:eastAsia="Calibri" w:hAnsi=".VnTime" w:cs="Times New Roman"/>
      <w:sz w:val="28"/>
      <w:szCs w:val="20"/>
    </w:rPr>
  </w:style>
  <w:style w:type="table" w:styleId="TableGrid">
    <w:name w:val="Table Grid"/>
    <w:basedOn w:val="TableNormal"/>
    <w:uiPriority w:val="59"/>
    <w:rsid w:val="007902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37CC8"/>
    <w:pPr>
      <w:tabs>
        <w:tab w:val="center" w:pos="4680"/>
        <w:tab w:val="right" w:pos="9360"/>
      </w:tabs>
    </w:pPr>
  </w:style>
  <w:style w:type="character" w:customStyle="1" w:styleId="HeaderChar">
    <w:name w:val="Header Char"/>
    <w:basedOn w:val="DefaultParagraphFont"/>
    <w:link w:val="Header"/>
    <w:uiPriority w:val="99"/>
    <w:rsid w:val="00037CC8"/>
    <w:rPr>
      <w:rFonts w:ascii="Times New Roman" w:eastAsia="Times New Roman" w:hAnsi="Times New Roman" w:cs="Times New Roman"/>
      <w:sz w:val="28"/>
      <w:szCs w:val="28"/>
    </w:rPr>
  </w:style>
  <w:style w:type="paragraph" w:styleId="NormalWeb">
    <w:name w:val="Normal (Web)"/>
    <w:basedOn w:val="Normal"/>
    <w:uiPriority w:val="99"/>
    <w:unhideWhenUsed/>
    <w:rsid w:val="002B6C1B"/>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7D3A1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3A1B"/>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hochiminh.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12</Pages>
  <Words>4523</Words>
  <Characters>25787</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Akaruz</cp:lastModifiedBy>
  <cp:revision>11</cp:revision>
  <cp:lastPrinted>2019-03-15T08:51:00Z</cp:lastPrinted>
  <dcterms:created xsi:type="dcterms:W3CDTF">2019-03-15T08:08:00Z</dcterms:created>
  <dcterms:modified xsi:type="dcterms:W3CDTF">2019-09-13T09:31:00Z</dcterms:modified>
</cp:coreProperties>
</file>